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A30" w:rsidRPr="00AF67EC" w:rsidRDefault="00AF67EC" w:rsidP="00AF67EC">
      <w:pPr>
        <w:spacing w:after="0" w:line="240" w:lineRule="auto"/>
        <w:ind w:firstLine="709"/>
        <w:rPr>
          <w:rFonts w:ascii="Times New Roman" w:eastAsia="Calibri" w:hAnsi="Times New Roman" w:cs="Times New Roman"/>
          <w:bCs/>
          <w:lang w:val="kk-KZ"/>
        </w:rPr>
      </w:pPr>
      <w:r w:rsidRPr="00AF67EC">
        <w:rPr>
          <w:rFonts w:ascii="Times New Roman" w:eastAsia="Calibri" w:hAnsi="Times New Roman" w:cs="Times New Roman"/>
          <w:bCs/>
          <w:lang w:val="kk-KZ"/>
        </w:rPr>
        <w:t>МЫРЗАХАН</w:t>
      </w:r>
      <w:r w:rsidR="006E0A30" w:rsidRPr="00AF67EC">
        <w:rPr>
          <w:rFonts w:ascii="Times New Roman" w:eastAsia="Calibri" w:hAnsi="Times New Roman" w:cs="Times New Roman"/>
          <w:bCs/>
          <w:lang w:val="kk-KZ"/>
        </w:rPr>
        <w:t xml:space="preserve"> Тоғжан</w:t>
      </w:r>
      <w:r>
        <w:rPr>
          <w:rFonts w:ascii="Times New Roman" w:eastAsia="Calibri" w:hAnsi="Times New Roman" w:cs="Times New Roman"/>
          <w:bCs/>
          <w:lang w:val="kk-KZ"/>
        </w:rPr>
        <w:t>,</w:t>
      </w:r>
      <w:r w:rsidR="006E0A30" w:rsidRPr="00AF67EC">
        <w:rPr>
          <w:rFonts w:ascii="Times New Roman" w:eastAsia="Calibri" w:hAnsi="Times New Roman" w:cs="Times New Roman"/>
          <w:bCs/>
          <w:lang w:val="kk-KZ"/>
        </w:rPr>
        <w:t xml:space="preserve"> </w:t>
      </w:r>
    </w:p>
    <w:p w:rsidR="006E0A30" w:rsidRPr="00AF67EC" w:rsidRDefault="006E0A30" w:rsidP="00AF67EC">
      <w:pPr>
        <w:spacing w:after="0" w:line="240" w:lineRule="auto"/>
        <w:ind w:firstLine="709"/>
        <w:rPr>
          <w:rFonts w:ascii="Times New Roman" w:eastAsia="Calibri" w:hAnsi="Times New Roman" w:cs="Times New Roman"/>
          <w:bCs/>
          <w:lang w:val="kk-KZ"/>
        </w:rPr>
      </w:pPr>
      <w:r w:rsidRPr="00AF67EC">
        <w:rPr>
          <w:rFonts w:ascii="Times New Roman" w:eastAsia="Calibri" w:hAnsi="Times New Roman" w:cs="Times New Roman"/>
          <w:bCs/>
          <w:lang w:val="kk-KZ"/>
        </w:rPr>
        <w:t>8 сынып</w:t>
      </w:r>
      <w:r w:rsidR="00E6620C" w:rsidRPr="00AF67EC">
        <w:rPr>
          <w:rFonts w:ascii="Times New Roman" w:eastAsia="Calibri" w:hAnsi="Times New Roman" w:cs="Times New Roman"/>
          <w:bCs/>
          <w:lang w:val="kk-KZ"/>
        </w:rPr>
        <w:t xml:space="preserve"> оқушысы</w:t>
      </w:r>
      <w:r w:rsidR="00082A4C">
        <w:rPr>
          <w:rFonts w:ascii="Times New Roman" w:eastAsia="Calibri" w:hAnsi="Times New Roman" w:cs="Times New Roman"/>
          <w:bCs/>
          <w:lang w:val="kk-KZ"/>
        </w:rPr>
        <w:t>.</w:t>
      </w:r>
    </w:p>
    <w:p w:rsidR="005C42F2" w:rsidRPr="00AF67EC" w:rsidRDefault="00082A4C" w:rsidP="005C42F2">
      <w:pPr>
        <w:spacing w:after="0" w:line="240" w:lineRule="auto"/>
        <w:ind w:firstLine="709"/>
        <w:rPr>
          <w:rFonts w:ascii="Times New Roman" w:eastAsia="Calibri" w:hAnsi="Times New Roman" w:cs="Times New Roman"/>
          <w:bCs/>
          <w:lang w:val="kk-KZ"/>
        </w:rPr>
      </w:pPr>
      <w:r>
        <w:rPr>
          <w:rFonts w:ascii="Times New Roman" w:eastAsia="Calibri" w:hAnsi="Times New Roman" w:cs="Times New Roman"/>
          <w:bCs/>
          <w:lang w:val="kk-KZ"/>
        </w:rPr>
        <w:t xml:space="preserve">Жетекшісі: </w:t>
      </w:r>
      <w:r w:rsidR="005C42F2" w:rsidRPr="00AF67EC">
        <w:rPr>
          <w:rFonts w:ascii="Times New Roman" w:eastAsia="Calibri" w:hAnsi="Times New Roman" w:cs="Times New Roman"/>
          <w:bCs/>
          <w:lang w:val="kk-KZ"/>
        </w:rPr>
        <w:t>Физика пәнінің мұғалімі</w:t>
      </w:r>
      <w:r w:rsidR="005C42F2">
        <w:rPr>
          <w:rFonts w:ascii="Times New Roman" w:eastAsia="Calibri" w:hAnsi="Times New Roman" w:cs="Times New Roman"/>
          <w:bCs/>
          <w:lang w:val="kk-KZ"/>
        </w:rPr>
        <w:t xml:space="preserve">. </w:t>
      </w:r>
      <w:r w:rsidR="005C42F2" w:rsidRPr="00AF67EC">
        <w:rPr>
          <w:rFonts w:ascii="Times New Roman" w:eastAsia="Calibri" w:hAnsi="Times New Roman" w:cs="Times New Roman"/>
          <w:bCs/>
          <w:lang w:val="kk-KZ"/>
        </w:rPr>
        <w:t>Физика-математика ғылымдарының кандидаты</w:t>
      </w:r>
      <w:r w:rsidR="005C42F2">
        <w:rPr>
          <w:rFonts w:ascii="Times New Roman" w:eastAsia="Calibri" w:hAnsi="Times New Roman" w:cs="Times New Roman"/>
          <w:bCs/>
          <w:lang w:val="kk-KZ"/>
        </w:rPr>
        <w:t>.</w:t>
      </w:r>
    </w:p>
    <w:p w:rsidR="006E0A30" w:rsidRPr="00AF67EC" w:rsidRDefault="00082A4C" w:rsidP="00AF67EC">
      <w:pPr>
        <w:spacing w:after="0" w:line="240" w:lineRule="auto"/>
        <w:ind w:firstLine="709"/>
        <w:rPr>
          <w:rFonts w:ascii="Times New Roman" w:eastAsia="Calibri" w:hAnsi="Times New Roman" w:cs="Times New Roman"/>
          <w:bCs/>
          <w:lang w:val="kk-KZ"/>
        </w:rPr>
      </w:pPr>
      <w:r w:rsidRPr="00AF67EC">
        <w:rPr>
          <w:rFonts w:ascii="Times New Roman" w:eastAsia="Calibri" w:hAnsi="Times New Roman" w:cs="Times New Roman"/>
          <w:bCs/>
          <w:lang w:val="kk-KZ"/>
        </w:rPr>
        <w:t>АКТАЕВ</w:t>
      </w:r>
      <w:r w:rsidR="006E0A30" w:rsidRPr="00AF67EC">
        <w:rPr>
          <w:rFonts w:ascii="Times New Roman" w:eastAsia="Calibri" w:hAnsi="Times New Roman" w:cs="Times New Roman"/>
          <w:bCs/>
          <w:lang w:val="kk-KZ"/>
        </w:rPr>
        <w:t xml:space="preserve"> Еркин Куанышбекович</w:t>
      </w:r>
      <w:r>
        <w:rPr>
          <w:rFonts w:ascii="Times New Roman" w:eastAsia="Calibri" w:hAnsi="Times New Roman" w:cs="Times New Roman"/>
          <w:bCs/>
          <w:lang w:val="kk-KZ"/>
        </w:rPr>
        <w:t>,</w:t>
      </w:r>
    </w:p>
    <w:p w:rsidR="00AF67EC" w:rsidRDefault="00082A4C" w:rsidP="00AF67EC">
      <w:pPr>
        <w:spacing w:after="0" w:line="240" w:lineRule="auto"/>
        <w:ind w:firstLine="709"/>
        <w:rPr>
          <w:rFonts w:ascii="Times New Roman" w:hAnsi="Times New Roman" w:cs="Times New Roman"/>
          <w:lang w:val="kk-KZ"/>
        </w:rPr>
      </w:pPr>
      <w:r w:rsidRPr="00082A4C">
        <w:rPr>
          <w:rFonts w:ascii="Times New Roman" w:hAnsi="Times New Roman" w:cs="Times New Roman"/>
          <w:lang w:val="kk-KZ"/>
        </w:rPr>
        <w:t>Түркістан қаласы</w:t>
      </w:r>
      <w:bookmarkStart w:id="0" w:name="_GoBack"/>
      <w:bookmarkEnd w:id="0"/>
    </w:p>
    <w:p w:rsidR="00082A4C" w:rsidRPr="00082A4C" w:rsidRDefault="00082A4C" w:rsidP="00AF67EC">
      <w:pPr>
        <w:spacing w:after="0" w:line="240" w:lineRule="auto"/>
        <w:ind w:firstLine="709"/>
        <w:rPr>
          <w:rFonts w:ascii="Times New Roman" w:eastAsia="Calibri" w:hAnsi="Times New Roman" w:cs="Times New Roman"/>
          <w:bCs/>
          <w:i/>
          <w:lang w:val="kk-KZ"/>
        </w:rPr>
      </w:pPr>
    </w:p>
    <w:p w:rsidR="00AF67EC" w:rsidRPr="00AF67EC" w:rsidRDefault="00AF67EC" w:rsidP="00AF67EC">
      <w:pPr>
        <w:spacing w:after="0" w:line="240" w:lineRule="auto"/>
        <w:ind w:firstLine="709"/>
        <w:jc w:val="center"/>
        <w:rPr>
          <w:rFonts w:ascii="Times New Roman" w:eastAsia="Calibri" w:hAnsi="Times New Roman" w:cs="Times New Roman"/>
          <w:b/>
          <w:bCs/>
          <w:lang w:val="kk-KZ"/>
        </w:rPr>
      </w:pPr>
      <w:r w:rsidRPr="00AF67EC">
        <w:rPr>
          <w:rFonts w:ascii="Times New Roman" w:eastAsia="Calibri" w:hAnsi="Times New Roman" w:cs="Times New Roman"/>
          <w:b/>
          <w:bCs/>
          <w:lang w:val="kk-KZ"/>
        </w:rPr>
        <w:t>АУА ШАРЫНЫҢ ҰШУ ДИНАМИКАСЫ</w:t>
      </w:r>
    </w:p>
    <w:p w:rsidR="00AF67EC" w:rsidRPr="00E6620C" w:rsidRDefault="00AF67EC" w:rsidP="00082A4C">
      <w:pPr>
        <w:spacing w:after="0" w:line="240" w:lineRule="auto"/>
        <w:rPr>
          <w:rFonts w:ascii="Times New Roman" w:eastAsia="Calibri" w:hAnsi="Times New Roman" w:cs="Times New Roman"/>
          <w:bCs/>
          <w:sz w:val="24"/>
          <w:szCs w:val="24"/>
          <w:lang w:val="kk-KZ"/>
        </w:rPr>
      </w:pP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Ұзақ жылдар бойы адамдардың қол жетпес армандарының бірі ұшу, тым болмаса әуеге көтерілу болды. Мұны жүзеге асыру үшін қандай өнертабыстар ойлап табылған жоқ. Бір кездері салмағы аз объектілердің ыстық ауа әсерінен көтерілуі мүмкін екендігі тіркелді және бұл аэронавтиканың дамуына түрткі болды.</w:t>
      </w:r>
    </w:p>
    <w:p w:rsidR="00CF07EC" w:rsidRPr="00082A4C" w:rsidRDefault="00E27DB1"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noProof/>
          <w:sz w:val="20"/>
          <w:szCs w:val="20"/>
          <w:lang w:eastAsia="ru-RU"/>
        </w:rPr>
        <w:drawing>
          <wp:anchor distT="0" distB="0" distL="114300" distR="114300" simplePos="0" relativeHeight="251658240" behindDoc="0" locked="0" layoutInCell="1" allowOverlap="1" wp14:anchorId="01889B0F" wp14:editId="70B14CF0">
            <wp:simplePos x="0" y="0"/>
            <wp:positionH relativeFrom="column">
              <wp:posOffset>3396615</wp:posOffset>
            </wp:positionH>
            <wp:positionV relativeFrom="paragraph">
              <wp:posOffset>1020445</wp:posOffset>
            </wp:positionV>
            <wp:extent cx="2433955" cy="1420495"/>
            <wp:effectExtent l="0" t="0" r="4445" b="8255"/>
            <wp:wrapSquare wrapText="bothSides"/>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3955" cy="1420495"/>
                    </a:xfrm>
                    <a:prstGeom prst="rect">
                      <a:avLst/>
                    </a:prstGeom>
                    <a:noFill/>
                  </pic:spPr>
                </pic:pic>
              </a:graphicData>
            </a:graphic>
            <wp14:sizeRelH relativeFrom="margin">
              <wp14:pctWidth>0</wp14:pctWidth>
            </wp14:sizeRelH>
            <wp14:sizeRelV relativeFrom="margin">
              <wp14:pctHeight>0</wp14:pctHeight>
            </wp14:sizeRelV>
          </wp:anchor>
        </w:drawing>
      </w:r>
      <w:r w:rsidR="00CF07EC" w:rsidRPr="00082A4C">
        <w:rPr>
          <w:rFonts w:ascii="Times New Roman" w:eastAsia="Calibri" w:hAnsi="Times New Roman" w:cs="Times New Roman"/>
          <w:sz w:val="20"/>
          <w:szCs w:val="20"/>
          <w:lang w:val="kk-KZ"/>
        </w:rPr>
        <w:t>Дүние жүзіндегі алғашқы әуе шары 1783 жылы жасалған деп есептеледі. Бұл қалай болды? Тарих бізді сонау XVI-XVII ғасырларға жібереді. Дәл сол кезде іс жүзінде өзін көрсете алмаған алғашқы шарлардың прототиптері пайда болды. Сонымен қатар, 1766 жылы химик Генри Кавендиш итальян физигі Тиберио Каваллоның сабын көпіршіктерімен жұмысында қолданылған сутегі сияқты газдың қасиеттерін бірінші болып егжей-тегжейлі баяндады. Ол көпіршіктерді осы газбен толтырды және олар тез ауаға көтерілді, өйткені сутегі ауадан 14 есе жеңіл. Бүгінгі күні әуе шарларымен ұшуда қолданылатын негізгі екі көтеру күші - сутегі мен ыстық ауа осылай пайда болды.</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Бұл ашылулар ұшудың барлық мәселелерін шеше алмады. Шар жасау үшін тым ауыр болмайтын және ішіндегі газды ұстай алатын арнайы материал қажет болды. Ғалымдар-өнертапқыштар бұл мәселені әртүрлі тәсілдермен шешті. Сонымен қатар, ашылымдар біріншілігіне бірден бірнеше дизайнерлер жарысты, олардың негізгілері - ағайынды Жак-Этьен мен Джозеф-Мишель Монгольфье, сонымен қатар француздық атақты профессор Жак Александр Шарль.</w:t>
      </w:r>
    </w:p>
    <w:p w:rsidR="00CF07EC" w:rsidRPr="00082A4C" w:rsidRDefault="00082A4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noProof/>
          <w:sz w:val="20"/>
          <w:szCs w:val="20"/>
          <w:lang w:eastAsia="ru-RU"/>
        </w:rPr>
        <w:drawing>
          <wp:anchor distT="0" distB="0" distL="114300" distR="114300" simplePos="0" relativeHeight="251666432" behindDoc="0" locked="0" layoutInCell="1" allowOverlap="1" wp14:anchorId="49679D6C" wp14:editId="270F1F90">
            <wp:simplePos x="0" y="0"/>
            <wp:positionH relativeFrom="column">
              <wp:posOffset>3396615</wp:posOffset>
            </wp:positionH>
            <wp:positionV relativeFrom="paragraph">
              <wp:posOffset>10160</wp:posOffset>
            </wp:positionV>
            <wp:extent cx="2371725" cy="1753870"/>
            <wp:effectExtent l="0" t="0" r="9525" b="0"/>
            <wp:wrapSquare wrapText="bothSides"/>
            <wp:docPr id="12176130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753870"/>
                    </a:xfrm>
                    <a:prstGeom prst="rect">
                      <a:avLst/>
                    </a:prstGeom>
                    <a:noFill/>
                  </pic:spPr>
                </pic:pic>
              </a:graphicData>
            </a:graphic>
            <wp14:sizeRelH relativeFrom="margin">
              <wp14:pctWidth>0</wp14:pctWidth>
            </wp14:sizeRelH>
            <wp14:sizeRelV relativeFrom="margin">
              <wp14:pctHeight>0</wp14:pctHeight>
            </wp14:sizeRelV>
          </wp:anchor>
        </w:drawing>
      </w:r>
      <w:r w:rsidR="00122451" w:rsidRPr="00082A4C">
        <w:rPr>
          <w:rFonts w:ascii="Times New Roman" w:eastAsia="Calibri" w:hAnsi="Times New Roman" w:cs="Times New Roman"/>
          <w:noProof/>
          <w:sz w:val="20"/>
          <w:szCs w:val="20"/>
          <w:lang w:eastAsia="ru-RU"/>
        </w:rPr>
        <w:drawing>
          <wp:anchor distT="0" distB="0" distL="114300" distR="114300" simplePos="0" relativeHeight="251659264" behindDoc="0" locked="0" layoutInCell="1" allowOverlap="1" wp14:anchorId="5CE17FC2" wp14:editId="51EF227F">
            <wp:simplePos x="0" y="0"/>
            <wp:positionH relativeFrom="column">
              <wp:posOffset>3491865</wp:posOffset>
            </wp:positionH>
            <wp:positionV relativeFrom="paragraph">
              <wp:posOffset>10160</wp:posOffset>
            </wp:positionV>
            <wp:extent cx="2371725" cy="1753870"/>
            <wp:effectExtent l="0" t="0" r="9525" b="0"/>
            <wp:wrapSquare wrapText="bothSides"/>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753870"/>
                    </a:xfrm>
                    <a:prstGeom prst="rect">
                      <a:avLst/>
                    </a:prstGeom>
                    <a:noFill/>
                  </pic:spPr>
                </pic:pic>
              </a:graphicData>
            </a:graphic>
            <wp14:sizeRelH relativeFrom="margin">
              <wp14:pctWidth>0</wp14:pctWidth>
            </wp14:sizeRelH>
            <wp14:sizeRelV relativeFrom="margin">
              <wp14:pctHeight>0</wp14:pctHeight>
            </wp14:sizeRelV>
          </wp:anchor>
        </w:drawing>
      </w:r>
      <w:r w:rsidR="00CF07EC" w:rsidRPr="00082A4C">
        <w:rPr>
          <w:rFonts w:ascii="Times New Roman" w:eastAsia="Calibri" w:hAnsi="Times New Roman" w:cs="Times New Roman"/>
          <w:sz w:val="20"/>
          <w:szCs w:val="20"/>
          <w:lang w:val="kk-KZ"/>
        </w:rPr>
        <w:t>Ағайынды Монгольфьелердің әртүрлі газдардың қасиеттері мен сипаттамалары туралы арнайы білімі болмағанымен, олардың ашуға деген құштарлығы зор болды. Алдымен олар түтін мен бумен тәжірибе жасады. Сутегін пайдалану әрекеттері болды, бірақ оларға бұл газдың өтуіне жол бермейтін арнайы матаның жоқтығы мәселесі әсер етті. Сондай-ақ, оның құны айтарлықтай қымбат болды, ал Монгольфье ыстық ауамен тәжірибелерге оралды.</w:t>
      </w:r>
    </w:p>
    <w:p w:rsidR="00CF07EC" w:rsidRPr="00082A4C" w:rsidRDefault="00082A4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noProof/>
          <w:sz w:val="20"/>
          <w:szCs w:val="20"/>
          <w:lang w:eastAsia="ru-RU"/>
        </w:rPr>
        <w:drawing>
          <wp:anchor distT="0" distB="0" distL="114300" distR="114300" simplePos="0" relativeHeight="251670528" behindDoc="0" locked="0" layoutInCell="1" allowOverlap="1" wp14:anchorId="28F41D98" wp14:editId="3820112F">
            <wp:simplePos x="0" y="0"/>
            <wp:positionH relativeFrom="margin">
              <wp:posOffset>3394075</wp:posOffset>
            </wp:positionH>
            <wp:positionV relativeFrom="paragraph">
              <wp:posOffset>378460</wp:posOffset>
            </wp:positionV>
            <wp:extent cx="2476500" cy="1728470"/>
            <wp:effectExtent l="0" t="0" r="0" b="5080"/>
            <wp:wrapSquare wrapText="bothSides"/>
            <wp:docPr id="12176130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728470"/>
                    </a:xfrm>
                    <a:prstGeom prst="rect">
                      <a:avLst/>
                    </a:prstGeom>
                    <a:noFill/>
                  </pic:spPr>
                </pic:pic>
              </a:graphicData>
            </a:graphic>
            <wp14:sizeRelH relativeFrom="margin">
              <wp14:pctWidth>0</wp14:pctWidth>
            </wp14:sizeRelH>
            <wp14:sizeRelV relativeFrom="margin">
              <wp14:pctHeight>0</wp14:pctHeight>
            </wp14:sizeRelV>
          </wp:anchor>
        </w:drawing>
      </w:r>
      <w:r w:rsidRPr="00082A4C">
        <w:rPr>
          <w:rFonts w:ascii="Times New Roman" w:eastAsia="Calibri" w:hAnsi="Times New Roman" w:cs="Times New Roman"/>
          <w:noProof/>
          <w:sz w:val="20"/>
          <w:szCs w:val="20"/>
          <w:lang w:eastAsia="ru-RU"/>
        </w:rPr>
        <w:drawing>
          <wp:anchor distT="0" distB="0" distL="114300" distR="114300" simplePos="0" relativeHeight="251668480" behindDoc="0" locked="0" layoutInCell="1" allowOverlap="1" wp14:anchorId="4D7437C6" wp14:editId="7E8C8603">
            <wp:simplePos x="0" y="0"/>
            <wp:positionH relativeFrom="margin">
              <wp:posOffset>3365519</wp:posOffset>
            </wp:positionH>
            <wp:positionV relativeFrom="paragraph">
              <wp:posOffset>378460</wp:posOffset>
            </wp:positionV>
            <wp:extent cx="2476500" cy="1728470"/>
            <wp:effectExtent l="0" t="0" r="0" b="5080"/>
            <wp:wrapSquare wrapText="bothSides"/>
            <wp:docPr id="12176130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728470"/>
                    </a:xfrm>
                    <a:prstGeom prst="rect">
                      <a:avLst/>
                    </a:prstGeom>
                    <a:noFill/>
                  </pic:spPr>
                </pic:pic>
              </a:graphicData>
            </a:graphic>
            <wp14:sizeRelH relativeFrom="margin">
              <wp14:pctWidth>0</wp14:pctWidth>
            </wp14:sizeRelH>
            <wp14:sizeRelV relativeFrom="margin">
              <wp14:pctHeight>0</wp14:pctHeight>
            </wp14:sizeRelV>
          </wp:anchor>
        </w:drawing>
      </w:r>
      <w:r w:rsidR="00CF07EC" w:rsidRPr="00082A4C">
        <w:rPr>
          <w:rFonts w:ascii="Times New Roman" w:eastAsia="Calibri" w:hAnsi="Times New Roman" w:cs="Times New Roman"/>
          <w:noProof/>
          <w:sz w:val="20"/>
          <w:szCs w:val="20"/>
          <w:lang w:eastAsia="ru-RU"/>
        </w:rPr>
        <w:drawing>
          <wp:anchor distT="0" distB="0" distL="114300" distR="114300" simplePos="0" relativeHeight="251660288" behindDoc="0" locked="0" layoutInCell="1" allowOverlap="1" wp14:anchorId="5E0B46FD" wp14:editId="71AF447B">
            <wp:simplePos x="0" y="0"/>
            <wp:positionH relativeFrom="margin">
              <wp:align>right</wp:align>
            </wp:positionH>
            <wp:positionV relativeFrom="paragraph">
              <wp:posOffset>378460</wp:posOffset>
            </wp:positionV>
            <wp:extent cx="2476500" cy="1728470"/>
            <wp:effectExtent l="0" t="0" r="0" b="5080"/>
            <wp:wrapSquare wrapText="bothSides"/>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728470"/>
                    </a:xfrm>
                    <a:prstGeom prst="rect">
                      <a:avLst/>
                    </a:prstGeom>
                    <a:noFill/>
                  </pic:spPr>
                </pic:pic>
              </a:graphicData>
            </a:graphic>
            <wp14:sizeRelH relativeFrom="margin">
              <wp14:pctWidth>0</wp14:pctWidth>
            </wp14:sizeRelH>
            <wp14:sizeRelV relativeFrom="margin">
              <wp14:pctHeight>0</wp14:pctHeight>
            </wp14:sizeRelV>
          </wp:anchor>
        </w:drawing>
      </w:r>
      <w:r w:rsidR="00CF07EC" w:rsidRPr="00082A4C">
        <w:rPr>
          <w:rFonts w:ascii="Times New Roman" w:eastAsia="Calibri" w:hAnsi="Times New Roman" w:cs="Times New Roman"/>
          <w:sz w:val="20"/>
          <w:szCs w:val="20"/>
          <w:lang w:val="kk-KZ"/>
        </w:rPr>
        <w:t>Алғашқы ыстық әуе шары 1782 жылы жасалды. Оны ағайынды Монгольфьелер жасады, оның көлемі кішкентай болса да, көлемі 1 текше метр. Дегенмен, бұл жерден 30 метрден астам биіктікке көтерілген нағыз доп болды. Көп ұзамай экспериментаторлар екінші шар жасады. Ол бұрынғысынан әлдеқайда үлкен болды: көлемі 600 текше метр және диаметрі 11 метр шардың астына мангал орналастырылды. Шарға арналған мата ішкі жағына қағаз жапсырылған жібек болды. Көпшіліктің қатысуымен әуе шарының салтанатты ұшырылуы 1783 жылы 5 маусымда атақты ағайынды Монгольфьелер ұйымдастырған болатын. Ыстық ауаның көмегімен шар 2 мың метр биіктікке көтерілді! Бұл факт Париж академиясына да жазылған. Содан бері ыстық ауаны пайдаланатын шарлар өз өнертапқыштарының атымен аталды - ыстық ауа шарлары.</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Монгольфьердің мұндай жетістіктері Жак Александр Чарльзды өзінің жаңа өнертабысы - көтерілу үшін сутегін пайдаланатын шардың дамуын күшейтуге итермеледі. Оның көмекшілері - ағайынды механиктер Роберт болды. Олар диаметрі 3,6 м болатын резеңке сіңдірілген жібек шарды жасай алды.Олар клапаны бар арнайы шлангтың көмегімен оны сутегімен толтырды. Металл үгінділері сумен және күкірт қышқылымен әрекеттескенде химиялық реакциялар нәтижесінде алынған газды алу үшін де арнайы қондырғы жасалды. Қышқыл түтіндер шардың қабығын бұзбау үшін алынған газ суық сумен тазартылды.</w:t>
      </w:r>
    </w:p>
    <w:p w:rsidR="00CF07EC" w:rsidRPr="00082A4C" w:rsidRDefault="00CF07EC" w:rsidP="00082A4C">
      <w:pPr>
        <w:spacing w:after="0" w:line="240" w:lineRule="auto"/>
        <w:ind w:firstLine="709"/>
        <w:rPr>
          <w:rFonts w:ascii="Times New Roman" w:eastAsia="+mn-ea" w:hAnsi="Times New Roman" w:cs="Times New Roman"/>
          <w:b/>
          <w:bCs/>
          <w:color w:val="0D0D0D"/>
          <w:kern w:val="24"/>
          <w:sz w:val="20"/>
          <w:szCs w:val="20"/>
          <w:lang w:val="kk-KZ"/>
        </w:rPr>
      </w:pPr>
      <w:r w:rsidRPr="00082A4C">
        <w:rPr>
          <w:rFonts w:ascii="Times New Roman" w:eastAsia="+mn-ea" w:hAnsi="Times New Roman" w:cs="Times New Roman"/>
          <w:b/>
          <w:bCs/>
          <w:color w:val="0D0D0D"/>
          <w:kern w:val="24"/>
          <w:sz w:val="20"/>
          <w:szCs w:val="20"/>
          <w:lang w:val="kk-KZ"/>
        </w:rPr>
        <w:t>Ауа шарының  құрылысы:</w:t>
      </w:r>
    </w:p>
    <w:p w:rsidR="00CF07EC" w:rsidRPr="00082A4C" w:rsidRDefault="00CF07EC" w:rsidP="00082A4C">
      <w:pPr>
        <w:spacing w:after="0" w:line="240" w:lineRule="auto"/>
        <w:ind w:firstLine="709"/>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1 - қабық немесе баллон</w:t>
      </w:r>
    </w:p>
    <w:p w:rsidR="00CF07EC" w:rsidRPr="00082A4C" w:rsidRDefault="00CF07EC" w:rsidP="00082A4C">
      <w:pPr>
        <w:spacing w:after="0" w:line="240" w:lineRule="auto"/>
        <w:ind w:firstLine="709"/>
        <w:rPr>
          <w:rFonts w:ascii="Times New Roman" w:eastAsia="+mn-ea" w:hAnsi="Times New Roman" w:cs="Times New Roman"/>
          <w:color w:val="0D0D0D"/>
          <w:kern w:val="24"/>
          <w:sz w:val="20"/>
          <w:szCs w:val="20"/>
        </w:rPr>
      </w:pPr>
      <w:r w:rsidRPr="00082A4C">
        <w:rPr>
          <w:rFonts w:ascii="Times New Roman" w:eastAsia="+mn-ea" w:hAnsi="Times New Roman" w:cs="Times New Roman"/>
          <w:color w:val="0D0D0D"/>
          <w:kern w:val="24"/>
          <w:sz w:val="20"/>
          <w:szCs w:val="20"/>
        </w:rPr>
        <w:t>2 - аспалы жүйе</w:t>
      </w:r>
    </w:p>
    <w:p w:rsidR="00CF07EC" w:rsidRPr="00082A4C" w:rsidRDefault="00CF07EC" w:rsidP="00082A4C">
      <w:pPr>
        <w:spacing w:after="0" w:line="240" w:lineRule="auto"/>
        <w:ind w:firstLine="709"/>
        <w:rPr>
          <w:rFonts w:ascii="Times New Roman" w:eastAsia="+mn-ea" w:hAnsi="Times New Roman" w:cs="Times New Roman"/>
          <w:color w:val="0D0D0D"/>
          <w:kern w:val="24"/>
          <w:sz w:val="20"/>
          <w:szCs w:val="20"/>
        </w:rPr>
      </w:pPr>
      <w:r w:rsidRPr="00082A4C">
        <w:rPr>
          <w:rFonts w:ascii="Times New Roman" w:eastAsia="+mn-ea" w:hAnsi="Times New Roman" w:cs="Times New Roman"/>
          <w:color w:val="0D0D0D"/>
          <w:kern w:val="24"/>
          <w:sz w:val="20"/>
          <w:szCs w:val="20"/>
        </w:rPr>
        <w:lastRenderedPageBreak/>
        <w:t>3 - пайдалы жүк</w:t>
      </w:r>
      <w:r w:rsidRPr="00082A4C">
        <w:rPr>
          <w:rFonts w:ascii="Times New Roman" w:eastAsia="+mn-ea" w:hAnsi="Times New Roman" w:cs="Times New Roman"/>
          <w:color w:val="FFFFFF"/>
          <w:kern w:val="24"/>
          <w:sz w:val="20"/>
          <w:szCs w:val="20"/>
        </w:rPr>
        <w:t xml:space="preserve"> </w:t>
      </w:r>
      <w:r w:rsidRPr="00082A4C">
        <w:rPr>
          <w:rFonts w:ascii="Times New Roman" w:eastAsia="+mn-ea" w:hAnsi="Times New Roman" w:cs="Times New Roman"/>
          <w:color w:val="0D0D0D"/>
          <w:kern w:val="24"/>
          <w:sz w:val="20"/>
          <w:szCs w:val="20"/>
        </w:rPr>
        <w:t>(наноспутник)</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rPr>
        <w:t xml:space="preserve">Ауада қалқып жүрген </w:t>
      </w:r>
      <w:proofErr w:type="gramStart"/>
      <w:r w:rsidRPr="00082A4C">
        <w:rPr>
          <w:rFonts w:ascii="Times New Roman" w:eastAsia="+mn-ea" w:hAnsi="Times New Roman" w:cs="Times New Roman"/>
          <w:color w:val="0D0D0D"/>
          <w:kern w:val="24"/>
          <w:sz w:val="20"/>
          <w:szCs w:val="20"/>
        </w:rPr>
        <w:t>шар</w:t>
      </w:r>
      <w:proofErr w:type="gramEnd"/>
      <w:r w:rsidRPr="00082A4C">
        <w:rPr>
          <w:rFonts w:ascii="Times New Roman" w:eastAsia="+mn-ea" w:hAnsi="Times New Roman" w:cs="Times New Roman"/>
          <w:color w:val="0D0D0D"/>
          <w:kern w:val="24"/>
          <w:sz w:val="20"/>
          <w:szCs w:val="20"/>
        </w:rPr>
        <w:t xml:space="preserve">ға ығыстырылған ауаның салмағына тең архимед күші әрекет етеді. Бұл күш тік жоғары бағытталған. </w:t>
      </w:r>
      <w:proofErr w:type="gramStart"/>
      <w:r w:rsidRPr="00082A4C">
        <w:rPr>
          <w:rFonts w:ascii="Times New Roman" w:eastAsia="+mn-ea" w:hAnsi="Times New Roman" w:cs="Times New Roman"/>
          <w:color w:val="0D0D0D"/>
          <w:kern w:val="24"/>
          <w:sz w:val="20"/>
          <w:szCs w:val="20"/>
        </w:rPr>
        <w:t>Шар</w:t>
      </w:r>
      <w:proofErr w:type="gramEnd"/>
      <w:r w:rsidRPr="00082A4C">
        <w:rPr>
          <w:rFonts w:ascii="Times New Roman" w:eastAsia="+mn-ea" w:hAnsi="Times New Roman" w:cs="Times New Roman"/>
          <w:color w:val="0D0D0D"/>
          <w:kern w:val="24"/>
          <w:sz w:val="20"/>
          <w:szCs w:val="20"/>
        </w:rPr>
        <w:t>ға әрекет ететін ауырлық күші шарды төмен қарай тартады. Осы күштердің айырымынан көтеруші күш пайда болады</w:t>
      </w:r>
      <w:r w:rsidRPr="00082A4C">
        <w:rPr>
          <w:rFonts w:ascii="Times New Roman" w:eastAsia="+mn-ea" w:hAnsi="Times New Roman" w:cs="Times New Roman"/>
          <w:color w:val="0D0D0D"/>
          <w:kern w:val="24"/>
          <w:sz w:val="20"/>
          <w:szCs w:val="20"/>
          <w:lang w:val="kk-KZ"/>
        </w:rPr>
        <w:t>.</w:t>
      </w:r>
    </w:p>
    <w:p w:rsidR="00CF07EC" w:rsidRPr="00082A4C" w:rsidRDefault="00CF07EC" w:rsidP="00082A4C">
      <w:pPr>
        <w:spacing w:after="0" w:line="240" w:lineRule="auto"/>
        <w:ind w:firstLine="709"/>
        <w:jc w:val="both"/>
        <w:rPr>
          <w:rFonts w:ascii="Times New Roman" w:eastAsia="+mn-ea" w:hAnsi="Times New Roman" w:cs="Times New Roman"/>
          <w:b/>
          <w:color w:val="0D0D0D"/>
          <w:kern w:val="24"/>
          <w:sz w:val="20"/>
          <w:szCs w:val="20"/>
          <w:lang w:val="kk-KZ"/>
        </w:rPr>
      </w:pPr>
      <w:r w:rsidRPr="00082A4C">
        <w:rPr>
          <w:rFonts w:ascii="Times New Roman" w:eastAsia="+mn-ea" w:hAnsi="Times New Roman" w:cs="Times New Roman"/>
          <w:b/>
          <w:color w:val="0D0D0D"/>
          <w:kern w:val="24"/>
          <w:sz w:val="20"/>
          <w:szCs w:val="20"/>
          <w:lang w:val="kk-KZ"/>
        </w:rPr>
        <w:t>Шардың параметрлерін есептеу</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Шар қалқымалы күштің немесе Архимед күшінің әсерінен көтеріледі, өйткені Архимед заңы тек сұйықтарға ғана емес, газдарға да қатысты. Тиісінше, доп көтеріле бастау үшін шарға әсер ететін қалқымалы күш ауырлық күшінен асып кетуі керек. Есептерді шешу үшін әдетте шекаралық шарт (ең төменгі температура, ең аз көлем және т.б.) табылады, бұл ауырлық күші мен қалқымалы күшті теңестіруге мүмкіндік береді. Яғни, сәл артық - және шар көтеріле бастайды. Тепе-теңдік теңдеуі келесідей болады: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sz w:val="20"/>
          <w:szCs w:val="20"/>
          <w:lang w:eastAsia="ru-RU"/>
        </w:rPr>
        <w:drawing>
          <wp:inline distT="0" distB="0" distL="0" distR="0" wp14:anchorId="6BE30417" wp14:editId="7F20C549">
            <wp:extent cx="1914525" cy="196581"/>
            <wp:effectExtent l="0" t="0" r="0" b="0"/>
            <wp:docPr id="4" name="Рисунок 4" descr="(M+m+m_a)g=m_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m_a)g=m_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895" cy="199802"/>
                    </a:xfrm>
                    <a:prstGeom prst="rect">
                      <a:avLst/>
                    </a:prstGeom>
                    <a:noFill/>
                    <a:ln>
                      <a:noFill/>
                    </a:ln>
                  </pic:spPr>
                </pic:pic>
              </a:graphicData>
            </a:graphic>
          </wp:inline>
        </w:drawing>
      </w:r>
      <w:r w:rsidRPr="00082A4C">
        <w:rPr>
          <w:rFonts w:ascii="Times New Roman" w:eastAsia="Calibri" w:hAnsi="Times New Roman" w:cs="Times New Roman"/>
          <w:color w:val="000000"/>
          <w:sz w:val="20"/>
          <w:szCs w:val="20"/>
          <w:lang w:val="kk-KZ"/>
        </w:rPr>
        <w:t>,</w:t>
      </w:r>
      <w:r w:rsidRPr="00082A4C">
        <w:rPr>
          <w:rFonts w:ascii="Times New Roman" w:eastAsia="+mn-ea" w:hAnsi="Times New Roman" w:cs="Times New Roman"/>
          <w:color w:val="0D0D0D"/>
          <w:kern w:val="24"/>
          <w:sz w:val="20"/>
          <w:szCs w:val="20"/>
          <w:lang w:val="kk-KZ"/>
        </w:rPr>
        <w:t xml:space="preserve"> </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Мұндағы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M - қабықтың массасы,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m - жүктің массасы,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mₐ - шардағы қыздырылған ауаның массасы,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mₑ - шармен ығыстырылған қоршаған ауа массасы,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g – еркін түсу үдеуі.</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Біз ауа массасын ауа тығыздығы мен шардың көлемінің көбейтіндісіне ауыстырамыз</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color w:val="000000"/>
          <w:sz w:val="20"/>
          <w:szCs w:val="20"/>
          <w:lang w:eastAsia="ru-RU"/>
        </w:rPr>
        <w:drawing>
          <wp:inline distT="0" distB="0" distL="0" distR="0" wp14:anchorId="273D871E" wp14:editId="7E755EA4">
            <wp:extent cx="2085975" cy="196629"/>
            <wp:effectExtent l="0" t="0" r="0" b="0"/>
            <wp:docPr id="5" name="Рисунок 5" descr="(M+m+\rho_a V)g=\rho_e V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rho_a V)g=\rho_e V 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5122" cy="201262"/>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g азайтып, қыздырылған ауаның массасын оң жаққа ауыстырсақ, біз аламыз</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color w:val="000000"/>
          <w:sz w:val="20"/>
          <w:szCs w:val="20"/>
          <w:lang w:eastAsia="ru-RU"/>
        </w:rPr>
        <w:drawing>
          <wp:inline distT="0" distB="0" distL="0" distR="0" wp14:anchorId="77BCA420" wp14:editId="1AF144DB">
            <wp:extent cx="1752600" cy="196633"/>
            <wp:effectExtent l="0" t="0" r="0" b="0"/>
            <wp:docPr id="6" name="Рисунок 6" descr="M+m=(\rho_e - \rho_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rho_e - \rho_a) 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9409" cy="200763"/>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Қыздырылған газдың тығыздығын қарастырайық. Шардағы ауа қыздырылған кезде, қысым мен көлем өзгермейді - бізде әлі де бірдей созылмайтын қабық бар, оның қысымы атмосфералық қысымға тең. Бастапқы сәтте қабықтың ішіндегі ауа температурасы қоршаған ауа температурасына тең болды. Менделеев-Клапейрон теңдеуін қолдануға болады: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color w:val="000000"/>
          <w:sz w:val="20"/>
          <w:szCs w:val="20"/>
          <w:lang w:eastAsia="ru-RU"/>
        </w:rPr>
        <w:drawing>
          <wp:inline distT="0" distB="0" distL="0" distR="0" wp14:anchorId="34EB4852" wp14:editId="4142458F">
            <wp:extent cx="1990725" cy="368653"/>
            <wp:effectExtent l="0" t="0" r="0" b="0"/>
            <wp:docPr id="7" name="Рисунок 7" descr="PV=\frac{m_e}{\mu}RT_e=\frac{m_a}{\mu}R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frac{m_e}{\mu}RT_e=\frac{m_a}{\mu}RT_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45" cy="373953"/>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Қыздыру кезінде температураның жоғарылауын өтеу үшін шардағы ауаның массасы, демек, тығыздық азаюы керек. Массаны ауыстырсақ, біз аламыз</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color w:val="000000"/>
          <w:sz w:val="20"/>
          <w:szCs w:val="20"/>
          <w:lang w:eastAsia="ru-RU"/>
        </w:rPr>
        <w:drawing>
          <wp:inline distT="0" distB="0" distL="0" distR="0" wp14:anchorId="26735BA3" wp14:editId="328F4A24">
            <wp:extent cx="1609725" cy="421005"/>
            <wp:effectExtent l="0" t="0" r="9525" b="0"/>
            <wp:docPr id="8" name="Рисунок 8" descr="\frac{\rho_e V}{\mu}RT_e=\frac{\rho_a V}{\mu}R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c{\rho_e V}{\mu}RT_e=\frac{\rho_a V}{\mu}RT_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541" cy="425926"/>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Жиырылу және трансляциядан кейін біз қыздырылған ауаның тығыздығы үшін келесі өрнекті аламыз (газдың тығыздығы оның температурасына кері пропорционалды екенін жаңа ғана білдік):</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sz w:val="20"/>
          <w:szCs w:val="20"/>
          <w:lang w:eastAsia="ru-RU"/>
        </w:rPr>
        <w:drawing>
          <wp:inline distT="0" distB="0" distL="0" distR="0" wp14:anchorId="3E1C1D52" wp14:editId="579DAF40">
            <wp:extent cx="866775" cy="424720"/>
            <wp:effectExtent l="0" t="0" r="0" b="0"/>
            <wp:docPr id="9" name="Рисунок 9" descr="\rho_a =\frac{T_e}{T_a} \rho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o_a =\frac{T_e}{T_a} \rho_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1152" cy="426865"/>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Айтпақшы, қабықтың ішіндегі ауа температурасы 100-120 ° C жетуі мүмкін.</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Жоғарыдағы теңдікке ρₐ-ді қойып, шар мен қоршаған ортаның барлық параметрлерін байланыстыратын соңғы формуланы аламыз:</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sz w:val="20"/>
          <w:szCs w:val="20"/>
          <w:lang w:eastAsia="ru-RU"/>
        </w:rPr>
        <w:drawing>
          <wp:inline distT="0" distB="0" distL="0" distR="0" wp14:anchorId="575909A2" wp14:editId="0DD36E76">
            <wp:extent cx="1733550" cy="382630"/>
            <wp:effectExtent l="0" t="0" r="0" b="0"/>
            <wp:docPr id="10" name="Рисунок 10" descr="M+m=\rho_e V(1 - \frac{T_e}{T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rho_e V(1 - \frac{T_e}{T_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4292" cy="389415"/>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Осы теңдіктен қажетті белгісізді есептеу формулаларын алуға болады.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Қабық салмағы: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sz w:val="20"/>
          <w:szCs w:val="20"/>
          <w:lang w:eastAsia="ru-RU"/>
        </w:rPr>
        <w:drawing>
          <wp:inline distT="0" distB="0" distL="0" distR="0" wp14:anchorId="034159D8" wp14:editId="7D20770D">
            <wp:extent cx="1647825" cy="362078"/>
            <wp:effectExtent l="0" t="0" r="0" b="0"/>
            <wp:docPr id="11" name="Рисунок 11" descr="M=\rho_e V(1 - \frac{T_e}{T_a} )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ho_e V(1 - \frac{T_e}{T_a} ) - 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1428" cy="369462"/>
                    </a:xfrm>
                    <a:prstGeom prst="rect">
                      <a:avLst/>
                    </a:prstGeom>
                    <a:noFill/>
                    <a:ln>
                      <a:noFill/>
                    </a:ln>
                  </pic:spPr>
                </pic:pic>
              </a:graphicData>
            </a:graphic>
          </wp:inline>
        </w:drawing>
      </w:r>
      <w:r w:rsidRPr="00082A4C">
        <w:rPr>
          <w:rFonts w:ascii="Times New Roman" w:eastAsia="Calibri" w:hAnsi="Times New Roman" w:cs="Times New Roman"/>
          <w:color w:val="000000"/>
          <w:sz w:val="20"/>
          <w:szCs w:val="20"/>
        </w:rPr>
        <w:br/>
      </w:r>
      <w:r w:rsidRPr="00082A4C">
        <w:rPr>
          <w:rFonts w:ascii="Times New Roman" w:eastAsia="+mn-ea" w:hAnsi="Times New Roman" w:cs="Times New Roman"/>
          <w:color w:val="0D0D0D"/>
          <w:kern w:val="24"/>
          <w:sz w:val="20"/>
          <w:szCs w:val="20"/>
          <w:lang w:val="kk-KZ"/>
        </w:rPr>
        <w:t>Жүк салмағы: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sz w:val="20"/>
          <w:szCs w:val="20"/>
          <w:lang w:eastAsia="ru-RU"/>
        </w:rPr>
        <w:drawing>
          <wp:inline distT="0" distB="0" distL="0" distR="0" wp14:anchorId="618427C8" wp14:editId="25F71061">
            <wp:extent cx="1743075" cy="383008"/>
            <wp:effectExtent l="0" t="0" r="0" b="0"/>
            <wp:docPr id="12" name="Рисунок 12" descr="m=\rho_e V(1 - \frac{T_e}{T_a} )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ho_e V(1 - \frac{T_e}{T_a} ) - 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9914" cy="386708"/>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Шардың көлемі:</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sz w:val="20"/>
          <w:szCs w:val="20"/>
          <w:lang w:eastAsia="ru-RU"/>
        </w:rPr>
        <w:drawing>
          <wp:inline distT="0" distB="0" distL="0" distR="0" wp14:anchorId="123C2239" wp14:editId="27F9950A">
            <wp:extent cx="1257300" cy="482936"/>
            <wp:effectExtent l="0" t="0" r="0" b="0"/>
            <wp:docPr id="13" name="Рисунок 13" descr="V = \frac{M+m}{\rho_e (1 - \frac{T_e}{T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 = \frac{M+m}{\rho_e (1 - \frac{T_e}{T_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9571" cy="487649"/>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Жылытылған ауа температурасы: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sz w:val="20"/>
          <w:szCs w:val="20"/>
          <w:lang w:eastAsia="ru-RU"/>
        </w:rPr>
        <w:drawing>
          <wp:inline distT="0" distB="0" distL="0" distR="0" wp14:anchorId="2CD75A2E" wp14:editId="5CAB5D5E">
            <wp:extent cx="1133475" cy="444200"/>
            <wp:effectExtent l="0" t="0" r="0" b="0"/>
            <wp:docPr id="14" name="Рисунок 14" descr="T_a = \frac{T_e}{1-\frac{M+m}{\rho_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_a = \frac{T_e}{1-\frac{M+m}{\rho_e 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229" cy="451550"/>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lastRenderedPageBreak/>
        <w:t>Айта кету керек, қабықты белгілі бір температурадан жоғары қыздыру мүмкін емес болғандықтан, қоршаған ауа неғұрлым жылы болса, тығыздықтардың айырмашылығы соғұрлым аз болады және шардың көтеру күші соғұрлым нашар болады.</w:t>
      </w:r>
    </w:p>
    <w:p w:rsidR="00CF07EC" w:rsidRPr="00082A4C" w:rsidRDefault="00CF07EC" w:rsidP="00082A4C">
      <w:pPr>
        <w:spacing w:after="0" w:line="240" w:lineRule="auto"/>
        <w:ind w:firstLine="709"/>
        <w:jc w:val="both"/>
        <w:rPr>
          <w:rFonts w:ascii="Times New Roman" w:eastAsia="+mn-ea" w:hAnsi="Times New Roman" w:cs="Times New Roman"/>
          <w:b/>
          <w:bCs/>
          <w:color w:val="0D0D0D"/>
          <w:kern w:val="24"/>
          <w:sz w:val="20"/>
          <w:szCs w:val="20"/>
          <w:lang w:val="kk-KZ"/>
        </w:rPr>
      </w:pPr>
      <w:r w:rsidRPr="00082A4C">
        <w:rPr>
          <w:rFonts w:ascii="Times New Roman" w:eastAsia="+mn-ea" w:hAnsi="Times New Roman" w:cs="Times New Roman"/>
          <w:b/>
          <w:bCs/>
          <w:color w:val="0D0D0D"/>
          <w:kern w:val="24"/>
          <w:sz w:val="20"/>
          <w:szCs w:val="20"/>
          <w:lang w:val="kk-KZ"/>
        </w:rPr>
        <w:t>Көтеру күшін есептеу:</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Егер шардың көтеру күшінің барлық шамасынан қабықтың массасын шегерсек, біз шардың пайдалы көтеру күшін аламыз, яғни әуе шарының өз қолымен көтере алатын жүктің массасын есептемегенде. меншікті массасы.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Шардың көтеру күшін қалай есептеуге болады? Мен жобада жұмыс істеу кезінде үйренген жаңа әдісті қолданамын:</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lang w:val="kk-KZ"/>
        </w:rPr>
        <w:t>Мысалы:</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color w:val="0D0D0D"/>
          <w:kern w:val="24"/>
          <w:sz w:val="20"/>
          <w:szCs w:val="20"/>
        </w:rPr>
        <w:t>1м</w:t>
      </w:r>
      <w:r w:rsidRPr="00082A4C">
        <w:rPr>
          <w:rFonts w:ascii="Times New Roman" w:eastAsia="+mn-ea" w:hAnsi="Times New Roman" w:cs="Times New Roman"/>
          <w:color w:val="0D0D0D"/>
          <w:kern w:val="24"/>
          <w:sz w:val="20"/>
          <w:szCs w:val="20"/>
          <w:vertAlign w:val="superscript"/>
        </w:rPr>
        <w:t>3</w:t>
      </w:r>
      <w:r w:rsidRPr="00082A4C">
        <w:rPr>
          <w:rFonts w:ascii="Times New Roman" w:eastAsia="+mn-ea" w:hAnsi="Times New Roman" w:cs="Times New Roman"/>
          <w:color w:val="0D0D0D"/>
          <w:kern w:val="24"/>
          <w:sz w:val="20"/>
          <w:szCs w:val="20"/>
        </w:rPr>
        <w:t xml:space="preserve"> жылы ауаның (60°С) массасы 1062 г, 20°С температурада – 1206 г.</w:t>
      </w:r>
      <w:r w:rsidRPr="00082A4C">
        <w:rPr>
          <w:rFonts w:ascii="Times New Roman" w:eastAsia="+mn-ea" w:hAnsi="Times New Roman" w:cs="Times New Roman"/>
          <w:color w:val="0D0D0D"/>
          <w:kern w:val="24"/>
          <w:sz w:val="20"/>
          <w:szCs w:val="20"/>
          <w:lang w:val="kk-KZ"/>
        </w:rPr>
        <w:t xml:space="preserve"> </w:t>
      </w:r>
      <w:r w:rsidRPr="00082A4C">
        <w:rPr>
          <w:rFonts w:ascii="Times New Roman" w:eastAsia="+mn-ea" w:hAnsi="Times New Roman" w:cs="Times New Roman"/>
          <w:color w:val="0D0D0D"/>
          <w:kern w:val="24"/>
          <w:sz w:val="20"/>
          <w:szCs w:val="20"/>
        </w:rPr>
        <w:t xml:space="preserve">Демек, шардың көтеру күші </w:t>
      </w:r>
      <w:proofErr w:type="gramStart"/>
      <w:r w:rsidRPr="00082A4C">
        <w:rPr>
          <w:rFonts w:ascii="Times New Roman" w:eastAsia="+mn-ea" w:hAnsi="Times New Roman" w:cs="Times New Roman"/>
          <w:color w:val="0D0D0D"/>
          <w:kern w:val="24"/>
          <w:sz w:val="20"/>
          <w:szCs w:val="20"/>
        </w:rPr>
        <w:t>Р</w:t>
      </w:r>
      <w:proofErr w:type="gramEnd"/>
      <w:r w:rsidRPr="00082A4C">
        <w:rPr>
          <w:rFonts w:ascii="Times New Roman" w:eastAsia="+mn-ea" w:hAnsi="Times New Roman" w:cs="Times New Roman"/>
          <w:color w:val="0D0D0D"/>
          <w:kern w:val="24"/>
          <w:sz w:val="20"/>
          <w:szCs w:val="20"/>
        </w:rPr>
        <w:t>, қоршаған ортаның температурасы 20° болғанда P=1206-1062=144г</w:t>
      </w:r>
      <w:r w:rsidRPr="00082A4C">
        <w:rPr>
          <w:rFonts w:ascii="Times New Roman" w:eastAsia="+mn-ea" w:hAnsi="Times New Roman" w:cs="Times New Roman"/>
          <w:color w:val="0D0D0D"/>
          <w:kern w:val="24"/>
          <w:sz w:val="20"/>
          <w:szCs w:val="20"/>
          <w:lang w:val="kk-KZ"/>
        </w:rPr>
        <w:t xml:space="preserve"> болады.</w:t>
      </w:r>
    </w:p>
    <w:p w:rsidR="00CF07EC" w:rsidRPr="00082A4C" w:rsidRDefault="00122451"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Calibri" w:hAnsi="Times New Roman" w:cs="Times New Roman"/>
          <w:noProof/>
          <w:sz w:val="20"/>
          <w:szCs w:val="20"/>
          <w:lang w:eastAsia="ru-RU"/>
        </w:rPr>
        <w:drawing>
          <wp:anchor distT="0" distB="0" distL="114300" distR="114300" simplePos="0" relativeHeight="251663360" behindDoc="0" locked="0" layoutInCell="1" allowOverlap="1" wp14:anchorId="3529C401" wp14:editId="1E512093">
            <wp:simplePos x="0" y="0"/>
            <wp:positionH relativeFrom="column">
              <wp:posOffset>3930015</wp:posOffset>
            </wp:positionH>
            <wp:positionV relativeFrom="paragraph">
              <wp:posOffset>11430</wp:posOffset>
            </wp:positionV>
            <wp:extent cx="1759551" cy="2269310"/>
            <wp:effectExtent l="0" t="0" r="0" b="0"/>
            <wp:wrapSquare wrapText="bothSides"/>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9551" cy="2269310"/>
                    </a:xfrm>
                    <a:prstGeom prst="rect">
                      <a:avLst/>
                    </a:prstGeom>
                    <a:noFill/>
                  </pic:spPr>
                </pic:pic>
              </a:graphicData>
            </a:graphic>
          </wp:anchor>
        </w:drawing>
      </w:r>
      <w:r w:rsidR="00CF07EC" w:rsidRPr="00082A4C">
        <w:rPr>
          <w:rFonts w:ascii="Times New Roman" w:eastAsia="+mn-ea" w:hAnsi="Times New Roman" w:cs="Times New Roman"/>
          <w:color w:val="0D0D0D"/>
          <w:kern w:val="24"/>
          <w:sz w:val="20"/>
          <w:szCs w:val="20"/>
          <w:lang w:val="kk-KZ"/>
        </w:rPr>
        <w:t xml:space="preserve">Шардың көлемі мына формуламен анықталады: </w:t>
      </w:r>
      <w:r w:rsidR="00CF07EC" w:rsidRPr="00082A4C">
        <w:rPr>
          <w:rFonts w:ascii="Times New Roman" w:eastAsia="+mn-ea" w:hAnsi="Times New Roman" w:cs="Times New Roman"/>
          <w:noProof/>
          <w:color w:val="0D0D0D"/>
          <w:kern w:val="24"/>
          <w:sz w:val="20"/>
          <w:szCs w:val="20"/>
          <w:lang w:eastAsia="ru-RU"/>
        </w:rPr>
        <w:drawing>
          <wp:inline distT="0" distB="0" distL="0" distR="0" wp14:anchorId="295B6273" wp14:editId="31DC8E59">
            <wp:extent cx="1271715" cy="346867"/>
            <wp:effectExtent l="0" t="0" r="508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5177" cy="358721"/>
                    </a:xfrm>
                    <a:prstGeom prst="rect">
                      <a:avLst/>
                    </a:prstGeom>
                    <a:noFill/>
                  </pic:spPr>
                </pic:pic>
              </a:graphicData>
            </a:graphic>
          </wp:inline>
        </w:drawing>
      </w:r>
      <w:r w:rsidR="00CF07EC" w:rsidRPr="00082A4C">
        <w:rPr>
          <w:rFonts w:ascii="Times New Roman" w:eastAsia="+mn-ea" w:hAnsi="Times New Roman" w:cs="Times New Roman"/>
          <w:color w:val="0D0D0D"/>
          <w:kern w:val="24"/>
          <w:sz w:val="20"/>
          <w:szCs w:val="20"/>
          <w:lang w:val="kk-KZ"/>
        </w:rPr>
        <w:t>, мұндағы R – шардың радиусы. Біз оны үлкен кесіндінің шеңберін өлшеу арқылы табамыз.</w:t>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lang w:val="kk-KZ"/>
        </w:rPr>
      </w:pPr>
      <w:r w:rsidRPr="00082A4C">
        <w:rPr>
          <w:rFonts w:ascii="Times New Roman" w:eastAsia="+mn-ea" w:hAnsi="Times New Roman" w:cs="Times New Roman"/>
          <w:noProof/>
          <w:color w:val="0D0D0D"/>
          <w:kern w:val="24"/>
          <w:sz w:val="20"/>
          <w:szCs w:val="20"/>
          <w:lang w:eastAsia="ru-RU"/>
        </w:rPr>
        <w:drawing>
          <wp:inline distT="0" distB="0" distL="0" distR="0" wp14:anchorId="754DCB7D" wp14:editId="44846E79">
            <wp:extent cx="792480" cy="176530"/>
            <wp:effectExtent l="0" t="0" r="7620" b="0"/>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480" cy="176530"/>
                    </a:xfrm>
                    <a:prstGeom prst="rect">
                      <a:avLst/>
                    </a:prstGeom>
                    <a:noFill/>
                  </pic:spPr>
                </pic:pic>
              </a:graphicData>
            </a:graphic>
          </wp:inline>
        </w:drawing>
      </w:r>
      <w:r w:rsidRPr="00082A4C">
        <w:rPr>
          <w:rFonts w:ascii="Times New Roman" w:eastAsia="+mn-ea" w:hAnsi="Times New Roman" w:cs="Times New Roman"/>
          <w:color w:val="0D0D0D"/>
          <w:kern w:val="24"/>
          <w:sz w:val="20"/>
          <w:szCs w:val="20"/>
          <w:lang w:val="kk-KZ"/>
        </w:rPr>
        <w:t xml:space="preserve">-шеңбердің ұзындығы. Осыдан </w:t>
      </w:r>
      <w:r w:rsidRPr="00082A4C">
        <w:rPr>
          <w:rFonts w:ascii="Times New Roman" w:eastAsia="Times New Roman" w:hAnsi="Times New Roman" w:cs="Times New Roman"/>
          <w:noProof/>
          <w:color w:val="333333"/>
          <w:sz w:val="20"/>
          <w:szCs w:val="20"/>
          <w:lang w:eastAsia="ru-RU"/>
        </w:rPr>
        <w:drawing>
          <wp:inline distT="0" distB="0" distL="0" distR="0" wp14:anchorId="278EFFBC" wp14:editId="33F598BA">
            <wp:extent cx="2019300" cy="36576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365760"/>
                    </a:xfrm>
                    <a:prstGeom prst="rect">
                      <a:avLst/>
                    </a:prstGeom>
                    <a:noFill/>
                    <a:ln>
                      <a:noFill/>
                    </a:ln>
                  </pic:spPr>
                </pic:pic>
              </a:graphicData>
            </a:graphic>
          </wp:inline>
        </w:drawing>
      </w:r>
    </w:p>
    <w:p w:rsidR="00CF07EC" w:rsidRPr="00082A4C" w:rsidRDefault="00CF07EC" w:rsidP="00082A4C">
      <w:pPr>
        <w:spacing w:after="0" w:line="240" w:lineRule="auto"/>
        <w:ind w:firstLine="709"/>
        <w:jc w:val="both"/>
        <w:rPr>
          <w:rFonts w:ascii="Times New Roman" w:eastAsia="+mn-ea" w:hAnsi="Times New Roman" w:cs="Times New Roman"/>
          <w:color w:val="0D0D0D"/>
          <w:kern w:val="24"/>
          <w:sz w:val="20"/>
          <w:szCs w:val="20"/>
        </w:rPr>
      </w:pPr>
      <w:r w:rsidRPr="00082A4C">
        <w:rPr>
          <w:rFonts w:ascii="Times New Roman" w:eastAsia="+mn-ea" w:hAnsi="Times New Roman" w:cs="Times New Roman"/>
          <w:noProof/>
          <w:color w:val="0D0D0D"/>
          <w:kern w:val="24"/>
          <w:sz w:val="20"/>
          <w:szCs w:val="20"/>
          <w:lang w:eastAsia="ru-RU"/>
        </w:rPr>
        <w:drawing>
          <wp:inline distT="0" distB="0" distL="0" distR="0" wp14:anchorId="6FF0F1B5" wp14:editId="09759A4E">
            <wp:extent cx="1779690" cy="741045"/>
            <wp:effectExtent l="0" t="0" r="0" b="1905"/>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6088" cy="747873"/>
                    </a:xfrm>
                    <a:prstGeom prst="rect">
                      <a:avLst/>
                    </a:prstGeom>
                    <a:noFill/>
                  </pic:spPr>
                </pic:pic>
              </a:graphicData>
            </a:graphic>
          </wp:inline>
        </w:drawing>
      </w:r>
    </w:p>
    <w:p w:rsidR="00CF07EC" w:rsidRPr="00082A4C" w:rsidRDefault="00CF07EC" w:rsidP="00082A4C">
      <w:pPr>
        <w:spacing w:after="0" w:line="240" w:lineRule="auto"/>
        <w:ind w:firstLine="709"/>
        <w:jc w:val="both"/>
        <w:rPr>
          <w:rFonts w:ascii="Times New Roman" w:eastAsia="Calibri" w:hAnsi="Times New Roman" w:cs="Times New Roman"/>
          <w:sz w:val="20"/>
          <w:szCs w:val="20"/>
        </w:rPr>
      </w:pPr>
    </w:p>
    <w:p w:rsidR="00CF07EC" w:rsidRPr="00082A4C" w:rsidRDefault="00122451" w:rsidP="00082A4C">
      <w:pPr>
        <w:spacing w:after="0" w:line="240" w:lineRule="auto"/>
        <w:ind w:firstLine="709"/>
        <w:jc w:val="both"/>
        <w:rPr>
          <w:rFonts w:ascii="Times New Roman" w:eastAsia="Calibri" w:hAnsi="Times New Roman" w:cs="Times New Roman"/>
          <w:b/>
          <w:bCs/>
          <w:sz w:val="20"/>
          <w:szCs w:val="20"/>
          <w:lang w:val="kk-KZ"/>
        </w:rPr>
      </w:pPr>
      <w:r w:rsidRPr="00082A4C">
        <w:rPr>
          <w:rFonts w:ascii="Times New Roman" w:eastAsia="Calibri" w:hAnsi="Times New Roman" w:cs="Times New Roman"/>
          <w:noProof/>
          <w:sz w:val="20"/>
          <w:szCs w:val="20"/>
          <w:lang w:eastAsia="ru-RU"/>
        </w:rPr>
        <w:drawing>
          <wp:anchor distT="0" distB="0" distL="114300" distR="114300" simplePos="0" relativeHeight="251664384" behindDoc="0" locked="0" layoutInCell="1" allowOverlap="1" wp14:anchorId="7FAD4506" wp14:editId="353DFB34">
            <wp:simplePos x="0" y="0"/>
            <wp:positionH relativeFrom="column">
              <wp:posOffset>281940</wp:posOffset>
            </wp:positionH>
            <wp:positionV relativeFrom="paragraph">
              <wp:posOffset>254000</wp:posOffset>
            </wp:positionV>
            <wp:extent cx="2419350" cy="2296160"/>
            <wp:effectExtent l="0" t="0" r="0" b="0"/>
            <wp:wrapSquare wrapText="bothSides"/>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7" cstate="print">
                      <a:extLst>
                        <a:ext uri="{28A0092B-C50C-407E-A947-70E740481C1C}">
                          <a14:useLocalDpi xmlns:a14="http://schemas.microsoft.com/office/drawing/2010/main" val="0"/>
                        </a:ext>
                      </a:extLst>
                    </a:blip>
                    <a:srcRect r="55815"/>
                    <a:stretch/>
                  </pic:blipFill>
                  <pic:spPr bwMode="auto">
                    <a:xfrm>
                      <a:off x="0" y="0"/>
                      <a:ext cx="2419350" cy="2296160"/>
                    </a:xfrm>
                    <a:prstGeom prst="rect">
                      <a:avLst/>
                    </a:prstGeom>
                    <a:ln>
                      <a:noFill/>
                    </a:ln>
                    <a:extLst>
                      <a:ext uri="{53640926-AAD7-44D8-BBD7-CCE9431645EC}">
                        <a14:shadowObscured xmlns:a14="http://schemas.microsoft.com/office/drawing/2010/main"/>
                      </a:ext>
                    </a:extLst>
                  </pic:spPr>
                </pic:pic>
              </a:graphicData>
            </a:graphic>
          </wp:anchor>
        </w:drawing>
      </w:r>
      <w:r w:rsidR="00CF07EC" w:rsidRPr="00082A4C">
        <w:rPr>
          <w:rFonts w:ascii="Times New Roman" w:eastAsia="Calibri" w:hAnsi="Times New Roman" w:cs="Times New Roman"/>
          <w:b/>
          <w:bCs/>
          <w:sz w:val="20"/>
          <w:szCs w:val="20"/>
          <w:lang w:val="kk-KZ"/>
        </w:rPr>
        <w:t>Математикалық моделі</w:t>
      </w:r>
    </w:p>
    <w:p w:rsidR="00CF07EC" w:rsidRPr="00082A4C" w:rsidRDefault="00CF07EC" w:rsidP="00082A4C">
      <w:pPr>
        <w:spacing w:after="0" w:line="240" w:lineRule="auto"/>
        <w:jc w:val="both"/>
        <w:rPr>
          <w:rFonts w:ascii="Times New Roman" w:eastAsia="Calibri" w:hAnsi="Times New Roman" w:cs="Times New Roman"/>
          <w:sz w:val="20"/>
          <w:szCs w:val="20"/>
          <w:lang w:val="kk-KZ"/>
        </w:rPr>
      </w:pPr>
    </w:p>
    <w:p w:rsidR="00CF07EC" w:rsidRPr="00082A4C" w:rsidRDefault="00CF07EC" w:rsidP="00082A4C">
      <w:pPr>
        <w:spacing w:after="0" w:line="240" w:lineRule="auto"/>
        <w:jc w:val="both"/>
        <w:rPr>
          <w:rFonts w:ascii="Times New Roman" w:eastAsia="Calibri" w:hAnsi="Times New Roman" w:cs="Times New Roman"/>
          <w:sz w:val="20"/>
          <w:szCs w:val="20"/>
          <w:lang w:val="kk-KZ"/>
        </w:rPr>
      </w:pPr>
      <w:r w:rsidRPr="00082A4C">
        <w:rPr>
          <w:rFonts w:ascii="Times New Roman" w:eastAsia="Calibri" w:hAnsi="Times New Roman" w:cs="Times New Roman"/>
          <w:noProof/>
          <w:sz w:val="20"/>
          <w:szCs w:val="20"/>
          <w:lang w:eastAsia="ru-RU"/>
        </w:rPr>
        <w:drawing>
          <wp:inline distT="0" distB="0" distL="0" distR="0" wp14:anchorId="120E8EB5" wp14:editId="53858268">
            <wp:extent cx="6048375" cy="906780"/>
            <wp:effectExtent l="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8"/>
                    <a:stretch>
                      <a:fillRect/>
                    </a:stretch>
                  </pic:blipFill>
                  <pic:spPr>
                    <a:xfrm>
                      <a:off x="0" y="0"/>
                      <a:ext cx="6175789" cy="925882"/>
                    </a:xfrm>
                    <a:prstGeom prst="rect">
                      <a:avLst/>
                    </a:prstGeom>
                  </pic:spPr>
                </pic:pic>
              </a:graphicData>
            </a:graphic>
          </wp:inline>
        </w:drawing>
      </w:r>
    </w:p>
    <w:p w:rsidR="00CF07EC" w:rsidRPr="00082A4C" w:rsidRDefault="00CF07EC" w:rsidP="00082A4C">
      <w:pPr>
        <w:spacing w:after="0" w:line="240" w:lineRule="auto"/>
        <w:ind w:firstLine="709"/>
        <w:jc w:val="center"/>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Көтеру күшінің ауа шарының көлеміне тәуелділігі</w:t>
      </w:r>
    </w:p>
    <w:p w:rsidR="00E27DB1" w:rsidRPr="00082A4C" w:rsidRDefault="00E27DB1" w:rsidP="00082A4C">
      <w:pPr>
        <w:spacing w:after="0" w:line="240" w:lineRule="auto"/>
        <w:ind w:firstLine="709"/>
        <w:jc w:val="center"/>
        <w:rPr>
          <w:rFonts w:ascii="Times New Roman" w:eastAsia="Calibri" w:hAnsi="Times New Roman" w:cs="Times New Roman"/>
          <w:sz w:val="20"/>
          <w:szCs w:val="20"/>
          <w:lang w:val="kk-KZ"/>
        </w:rPr>
      </w:pPr>
    </w:p>
    <w:p w:rsidR="00CF07EC" w:rsidRPr="00082A4C" w:rsidRDefault="00082A4C" w:rsidP="00082A4C">
      <w:pPr>
        <w:spacing w:after="0" w:line="240" w:lineRule="auto"/>
        <w:jc w:val="both"/>
        <w:rPr>
          <w:rFonts w:ascii="Times New Roman" w:eastAsia="Calibri" w:hAnsi="Times New Roman" w:cs="Times New Roman"/>
          <w:sz w:val="20"/>
          <w:szCs w:val="20"/>
          <w:lang w:val="kk-KZ"/>
        </w:rPr>
      </w:pPr>
      <w:r w:rsidRPr="00082A4C">
        <w:rPr>
          <w:rFonts w:ascii="Times New Roman" w:eastAsia="Calibri" w:hAnsi="Times New Roman" w:cs="Times New Roman"/>
          <w:noProof/>
          <w:sz w:val="20"/>
          <w:szCs w:val="20"/>
          <w:lang w:eastAsia="ru-RU"/>
        </w:rPr>
        <w:drawing>
          <wp:anchor distT="0" distB="0" distL="114300" distR="114300" simplePos="0" relativeHeight="251661312" behindDoc="0" locked="0" layoutInCell="1" allowOverlap="1" wp14:anchorId="4F0251F3" wp14:editId="270EC294">
            <wp:simplePos x="0" y="0"/>
            <wp:positionH relativeFrom="column">
              <wp:posOffset>-2708910</wp:posOffset>
            </wp:positionH>
            <wp:positionV relativeFrom="paragraph">
              <wp:posOffset>1207135</wp:posOffset>
            </wp:positionV>
            <wp:extent cx="760095" cy="1719580"/>
            <wp:effectExtent l="0" t="0" r="1905" b="0"/>
            <wp:wrapSquare wrapText="bothSides"/>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095" cy="1719580"/>
                    </a:xfrm>
                    <a:prstGeom prst="rect">
                      <a:avLst/>
                    </a:prstGeom>
                    <a:noFill/>
                  </pic:spPr>
                </pic:pic>
              </a:graphicData>
            </a:graphic>
            <wp14:sizeRelH relativeFrom="margin">
              <wp14:pctWidth>0</wp14:pctWidth>
            </wp14:sizeRelH>
            <wp14:sizeRelV relativeFrom="margin">
              <wp14:pctHeight>0</wp14:pctHeight>
            </wp14:sizeRelV>
          </wp:anchor>
        </w:drawing>
      </w:r>
    </w:p>
    <w:p w:rsidR="00CF07EC" w:rsidRPr="00082A4C" w:rsidRDefault="00082A4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noProof/>
          <w:sz w:val="20"/>
          <w:szCs w:val="20"/>
          <w:lang w:eastAsia="ru-RU"/>
        </w:rPr>
        <w:drawing>
          <wp:inline distT="0" distB="0" distL="0" distR="0" wp14:anchorId="5C50B358" wp14:editId="1EFD0DD0">
            <wp:extent cx="2647666" cy="1405719"/>
            <wp:effectExtent l="0" t="0" r="635" b="4445"/>
            <wp:docPr id="23" name="Google Shape;174;p26"/>
            <wp:cNvGraphicFramePr/>
            <a:graphic xmlns:a="http://schemas.openxmlformats.org/drawingml/2006/main">
              <a:graphicData uri="http://schemas.openxmlformats.org/drawingml/2006/picture">
                <pic:pic xmlns:pic="http://schemas.openxmlformats.org/drawingml/2006/picture">
                  <pic:nvPicPr>
                    <pic:cNvPr id="174" name="Google Shape;174;p26"/>
                    <pic:cNvPicPr preferRelativeResize="0"/>
                  </pic:nvPicPr>
                  <pic:blipFill rotWithShape="1">
                    <a:blip r:embed="rId30">
                      <a:alphaModFix/>
                    </a:blip>
                    <a:srcRect t="28134" r="20898" b="9179"/>
                    <a:stretch/>
                  </pic:blipFill>
                  <pic:spPr bwMode="auto">
                    <a:xfrm>
                      <a:off x="0" y="0"/>
                      <a:ext cx="2651062" cy="1407522"/>
                    </a:xfrm>
                    <a:prstGeom prst="rect">
                      <a:avLst/>
                    </a:prstGeom>
                    <a:noFill/>
                    <a:ln>
                      <a:noFill/>
                    </a:ln>
                    <a:extLst>
                      <a:ext uri="{53640926-AAD7-44D8-BBD7-CCE9431645EC}">
                        <a14:shadowObscured xmlns:a14="http://schemas.microsoft.com/office/drawing/2010/main"/>
                      </a:ext>
                    </a:extLst>
                  </pic:spPr>
                </pic:pic>
              </a:graphicData>
            </a:graphic>
          </wp:inline>
        </w:drawing>
      </w:r>
    </w:p>
    <w:p w:rsidR="00E27DB1" w:rsidRPr="00082A4C" w:rsidRDefault="00E27DB1" w:rsidP="00082A4C">
      <w:pPr>
        <w:spacing w:after="0" w:line="240" w:lineRule="auto"/>
        <w:ind w:firstLine="709"/>
        <w:jc w:val="center"/>
        <w:rPr>
          <w:rFonts w:ascii="Times New Roman" w:eastAsia="Calibri" w:hAnsi="Times New Roman" w:cs="Times New Roman"/>
          <w:sz w:val="20"/>
          <w:szCs w:val="20"/>
          <w:lang w:val="kk-KZ"/>
        </w:rPr>
      </w:pPr>
    </w:p>
    <w:p w:rsidR="00CF07EC" w:rsidRPr="00082A4C" w:rsidRDefault="00CF07EC" w:rsidP="00082A4C">
      <w:pPr>
        <w:spacing w:after="0" w:line="240" w:lineRule="auto"/>
        <w:ind w:firstLine="709"/>
        <w:jc w:val="center"/>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Көтеру күшінің газ тығыздығына тәуелділігі</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p>
    <w:p w:rsidR="00CF07EC" w:rsidRPr="00082A4C" w:rsidRDefault="00CF07EC" w:rsidP="00082A4C">
      <w:pPr>
        <w:spacing w:after="0" w:line="240" w:lineRule="auto"/>
        <w:jc w:val="both"/>
        <w:rPr>
          <w:rFonts w:ascii="Times New Roman" w:eastAsia="Calibri" w:hAnsi="Times New Roman" w:cs="Times New Roman"/>
          <w:sz w:val="20"/>
          <w:szCs w:val="20"/>
          <w:lang w:val="kk-KZ"/>
        </w:rPr>
      </w:pPr>
      <w:r w:rsidRPr="00082A4C">
        <w:rPr>
          <w:rFonts w:ascii="Times New Roman" w:eastAsia="Calibri" w:hAnsi="Times New Roman" w:cs="Times New Roman"/>
          <w:noProof/>
          <w:sz w:val="20"/>
          <w:szCs w:val="20"/>
          <w:lang w:eastAsia="ru-RU"/>
        </w:rPr>
        <w:lastRenderedPageBreak/>
        <w:drawing>
          <wp:inline distT="0" distB="0" distL="0" distR="0" wp14:anchorId="24A5A9D6" wp14:editId="02712AAC">
            <wp:extent cx="3330054" cy="1951630"/>
            <wp:effectExtent l="0" t="0" r="3810" b="0"/>
            <wp:docPr id="24" name="Google Shape;180;p27"/>
            <wp:cNvGraphicFramePr/>
            <a:graphic xmlns:a="http://schemas.openxmlformats.org/drawingml/2006/main">
              <a:graphicData uri="http://schemas.openxmlformats.org/drawingml/2006/picture">
                <pic:pic xmlns:pic="http://schemas.openxmlformats.org/drawingml/2006/picture">
                  <pic:nvPicPr>
                    <pic:cNvPr id="180" name="Google Shape;180;p27"/>
                    <pic:cNvPicPr preferRelativeResize="0"/>
                  </pic:nvPicPr>
                  <pic:blipFill rotWithShape="1">
                    <a:blip r:embed="rId31">
                      <a:alphaModFix/>
                    </a:blip>
                    <a:srcRect t="21484" r="15039" b="6249"/>
                    <a:stretch/>
                  </pic:blipFill>
                  <pic:spPr>
                    <a:xfrm>
                      <a:off x="0" y="0"/>
                      <a:ext cx="3332000" cy="1952771"/>
                    </a:xfrm>
                    <a:prstGeom prst="rect">
                      <a:avLst/>
                    </a:prstGeom>
                    <a:noFill/>
                    <a:ln>
                      <a:noFill/>
                    </a:ln>
                  </pic:spPr>
                </pic:pic>
              </a:graphicData>
            </a:graphic>
          </wp:inline>
        </w:drawing>
      </w:r>
    </w:p>
    <w:p w:rsidR="00E27DB1" w:rsidRPr="00082A4C" w:rsidRDefault="00E27DB1" w:rsidP="00082A4C">
      <w:pPr>
        <w:spacing w:after="0" w:line="240" w:lineRule="auto"/>
        <w:jc w:val="both"/>
        <w:rPr>
          <w:rFonts w:ascii="Times New Roman" w:eastAsia="Calibri" w:hAnsi="Times New Roman" w:cs="Times New Roman"/>
          <w:sz w:val="20"/>
          <w:szCs w:val="20"/>
          <w:lang w:val="kk-KZ"/>
        </w:rPr>
      </w:pPr>
    </w:p>
    <w:p w:rsidR="00CF07EC" w:rsidRPr="00082A4C" w:rsidRDefault="00BD6743" w:rsidP="00082A4C">
      <w:pPr>
        <w:spacing w:after="0" w:line="240" w:lineRule="auto"/>
        <w:ind w:firstLine="709"/>
        <w:jc w:val="both"/>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ru-RU"/>
        </w:rPr>
        <w:t>Мысал 1</w:t>
      </w:r>
      <w:r w:rsidR="00CF07EC" w:rsidRPr="00082A4C">
        <w:rPr>
          <w:rFonts w:ascii="Times New Roman" w:eastAsia="Times New Roman" w:hAnsi="Times New Roman" w:cs="Times New Roman"/>
          <w:b/>
          <w:color w:val="000000"/>
          <w:sz w:val="20"/>
          <w:szCs w:val="20"/>
          <w:lang w:val="kk-KZ" w:eastAsia="ru-RU"/>
        </w:rPr>
        <w:t>.</w:t>
      </w:r>
      <w:r w:rsidR="00CF07EC" w:rsidRPr="00082A4C">
        <w:rPr>
          <w:rFonts w:ascii="Times New Roman" w:eastAsia="Times New Roman" w:hAnsi="Times New Roman" w:cs="Times New Roman"/>
          <w:color w:val="000000"/>
          <w:sz w:val="20"/>
          <w:szCs w:val="20"/>
          <w:lang w:val="kk-KZ" w:eastAsia="ru-RU"/>
        </w:rPr>
        <w:t xml:space="preserve"> Көлемі V = 2500 м3 және қабық массасы = 400 кг шардың түбінде тесігі бар, ол арқылы шардағы ауа оттықпен қыздырылады. Шар массасы = 200 кг жүкпен (себет және аэронавт) бірге көтерілуі үшін әуе шарындағы ауаны қандай ең төменгі температураға дейін t1 қыздыру керек? Қоршаған ортаның температурасы t = 7 ° C, оның тығыздығы = 1,2 кг/м3. Шардың қабығы созылмайтын болып саналады.</w:t>
      </w:r>
    </w:p>
    <w:p w:rsidR="00CF07EC" w:rsidRPr="00082A4C" w:rsidRDefault="00CF07EC" w:rsidP="00082A4C">
      <w:pPr>
        <w:spacing w:after="0" w:line="240" w:lineRule="auto"/>
        <w:ind w:firstLine="709"/>
        <w:jc w:val="both"/>
        <w:rPr>
          <w:rFonts w:ascii="Times New Roman" w:eastAsia="Times New Roman" w:hAnsi="Times New Roman" w:cs="Times New Roman"/>
          <w:color w:val="000000"/>
          <w:sz w:val="20"/>
          <w:szCs w:val="20"/>
          <w:lang w:val="kk-KZ" w:eastAsia="ru-RU"/>
        </w:rPr>
      </w:pPr>
      <w:r w:rsidRPr="00082A4C">
        <w:rPr>
          <w:rFonts w:ascii="Times New Roman" w:eastAsia="Times New Roman" w:hAnsi="Times New Roman" w:cs="Times New Roman"/>
          <w:color w:val="000000"/>
          <w:sz w:val="20"/>
          <w:szCs w:val="20"/>
          <w:lang w:val="kk-KZ" w:eastAsia="ru-RU"/>
        </w:rPr>
        <w:t>Шар оған әсер ететін ауырлық күші Архимед күшіне тең болғанда ұшып кетеді</w:t>
      </w:r>
    </w:p>
    <w:p w:rsidR="00CF07EC" w:rsidRPr="00082A4C" w:rsidRDefault="00CF07EC" w:rsidP="00082A4C">
      <w:pPr>
        <w:spacing w:after="0" w:line="240" w:lineRule="auto"/>
        <w:ind w:firstLine="709"/>
        <w:jc w:val="center"/>
        <w:rPr>
          <w:rFonts w:ascii="Times New Roman" w:eastAsia="Times New Roman" w:hAnsi="Times New Roman" w:cs="Times New Roman"/>
          <w:color w:val="000000"/>
          <w:sz w:val="20"/>
          <w:szCs w:val="20"/>
          <w:lang w:eastAsia="ru-RU"/>
        </w:rPr>
      </w:pPr>
      <w:r w:rsidRPr="00082A4C">
        <w:rPr>
          <w:rFonts w:ascii="Times New Roman" w:eastAsia="Times New Roman" w:hAnsi="Times New Roman" w:cs="Times New Roman"/>
          <w:noProof/>
          <w:sz w:val="20"/>
          <w:szCs w:val="20"/>
          <w:lang w:eastAsia="ru-RU"/>
        </w:rPr>
        <w:drawing>
          <wp:inline distT="0" distB="0" distL="0" distR="0" wp14:anchorId="01DF0772" wp14:editId="642D6293">
            <wp:extent cx="1533525" cy="257175"/>
            <wp:effectExtent l="0" t="0" r="9525" b="9525"/>
            <wp:docPr id="1217613091" name="Рисунок 1217613091" descr="https://self-edu.ru/htm/ege2016_phis_10/files/5_30.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lf-edu.ru/htm/ege2016_phis_10/files/5_30.files/image004.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082A4C">
        <w:rPr>
          <w:rFonts w:ascii="Times New Roman" w:eastAsia="Times New Roman" w:hAnsi="Times New Roman" w:cs="Times New Roman"/>
          <w:color w:val="000000"/>
          <w:sz w:val="20"/>
          <w:szCs w:val="20"/>
          <w:lang w:eastAsia="ru-RU"/>
        </w:rPr>
        <w:t>,</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мұндағы m – шардағы ауа массасы. Менделеев-Клапейрон теңдеуінен</w:t>
      </w:r>
    </w:p>
    <w:p w:rsidR="00CF07EC" w:rsidRPr="00082A4C" w:rsidRDefault="00CF07EC" w:rsidP="00082A4C">
      <w:pPr>
        <w:spacing w:after="0" w:line="240" w:lineRule="auto"/>
        <w:ind w:firstLine="709"/>
        <w:jc w:val="center"/>
        <w:rPr>
          <w:rFonts w:ascii="Times New Roman" w:eastAsia="Calibri" w:hAnsi="Times New Roman" w:cs="Times New Roman"/>
          <w:color w:val="000000"/>
          <w:sz w:val="20"/>
          <w:szCs w:val="20"/>
        </w:rPr>
      </w:pPr>
      <w:r w:rsidRPr="00082A4C">
        <w:rPr>
          <w:rFonts w:ascii="Times New Roman" w:eastAsia="Calibri" w:hAnsi="Times New Roman" w:cs="Times New Roman"/>
          <w:noProof/>
          <w:sz w:val="20"/>
          <w:szCs w:val="20"/>
          <w:lang w:eastAsia="ru-RU"/>
        </w:rPr>
        <w:drawing>
          <wp:inline distT="0" distB="0" distL="0" distR="0" wp14:anchorId="3C2B8A28" wp14:editId="6D5FE876">
            <wp:extent cx="647700" cy="428625"/>
            <wp:effectExtent l="0" t="0" r="0" b="9525"/>
            <wp:docPr id="1217613092" name="Рисунок 1217613092" descr="https://self-edu.ru/htm/ege2016_phis_10/files/5_30.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elf-edu.ru/htm/ege2016_phis_10/files/5_30.files/image00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082A4C">
        <w:rPr>
          <w:rFonts w:ascii="Times New Roman" w:eastAsia="Calibri" w:hAnsi="Times New Roman" w:cs="Times New Roman"/>
          <w:color w:val="000000"/>
          <w:sz w:val="20"/>
          <w:szCs w:val="20"/>
        </w:rPr>
        <w:t>, </w:t>
      </w:r>
      <w:r w:rsidRPr="00082A4C">
        <w:rPr>
          <w:rFonts w:ascii="Times New Roman" w:eastAsia="Calibri" w:hAnsi="Times New Roman" w:cs="Times New Roman"/>
          <w:noProof/>
          <w:sz w:val="20"/>
          <w:szCs w:val="20"/>
          <w:lang w:eastAsia="ru-RU"/>
        </w:rPr>
        <w:drawing>
          <wp:inline distT="0" distB="0" distL="0" distR="0" wp14:anchorId="1365DF18" wp14:editId="462C68AC">
            <wp:extent cx="619125" cy="419100"/>
            <wp:effectExtent l="0" t="0" r="9525" b="0"/>
            <wp:docPr id="1217613093" name="Рисунок 1217613093" descr="https://self-edu.ru/htm/ege2016_phis_10/files/5_30.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lf-edu.ru/htm/ege2016_phis_10/files/5_30.files/image006.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082A4C">
        <w:rPr>
          <w:rFonts w:ascii="Times New Roman" w:eastAsia="Calibri" w:hAnsi="Times New Roman" w:cs="Times New Roman"/>
          <w:color w:val="000000"/>
          <w:sz w:val="20"/>
          <w:szCs w:val="20"/>
        </w:rPr>
        <w:t>,</w:t>
      </w:r>
    </w:p>
    <w:p w:rsidR="00CF07EC" w:rsidRPr="00082A4C" w:rsidRDefault="00CF07EC" w:rsidP="00082A4C">
      <w:pPr>
        <w:spacing w:after="0" w:line="240" w:lineRule="auto"/>
        <w:ind w:firstLine="709"/>
        <w:jc w:val="center"/>
        <w:rPr>
          <w:rFonts w:ascii="Times New Roman" w:eastAsia="Calibri" w:hAnsi="Times New Roman" w:cs="Times New Roman"/>
          <w:color w:val="000000"/>
          <w:sz w:val="20"/>
          <w:szCs w:val="20"/>
        </w:rPr>
      </w:pPr>
      <w:r w:rsidRPr="00082A4C">
        <w:rPr>
          <w:rFonts w:ascii="Times New Roman" w:eastAsia="Calibri" w:hAnsi="Times New Roman" w:cs="Times New Roman"/>
          <w:color w:val="000000"/>
          <w:sz w:val="20"/>
          <w:szCs w:val="20"/>
        </w:rPr>
        <w:t> </w:t>
      </w:r>
      <w:r w:rsidRPr="00082A4C">
        <w:rPr>
          <w:rFonts w:ascii="Times New Roman" w:eastAsia="Calibri" w:hAnsi="Times New Roman" w:cs="Times New Roman"/>
          <w:noProof/>
          <w:sz w:val="20"/>
          <w:szCs w:val="20"/>
          <w:lang w:eastAsia="ru-RU"/>
        </w:rPr>
        <mc:AlternateContent>
          <mc:Choice Requires="wps">
            <w:drawing>
              <wp:inline distT="0" distB="0" distL="0" distR="0" wp14:anchorId="30B856DE" wp14:editId="2AE947F5">
                <wp:extent cx="695325" cy="180975"/>
                <wp:effectExtent l="0" t="0" r="0" b="0"/>
                <wp:docPr id="1217613090" name="AutoShape 22" descr="https://self-edu.ru/htm/ege2016_phis_10/files/5_30.files/image00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CB702A5" id="AutoShape 22" o:spid="_x0000_s1026" alt="https://self-edu.ru/htm/ege2016_phis_10/files/5_30.files/image007.gif" style="width:54.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" filled="f" stroked="f">
                <o:lock v:ext="edit" aspectratio="t"/>
                <w10:anchorlock/>
              </v:rect>
            </w:pict>
          </mc:Fallback>
        </mc:AlternateContent>
      </w:r>
      <w:r w:rsidRPr="00082A4C">
        <w:rPr>
          <w:rFonts w:ascii="Times New Roman" w:eastAsia="Calibri" w:hAnsi="Times New Roman" w:cs="Times New Roman"/>
          <w:noProof/>
          <w:sz w:val="20"/>
          <w:szCs w:val="20"/>
          <w:lang w:eastAsia="ru-RU"/>
        </w:rPr>
        <w:drawing>
          <wp:inline distT="0" distB="0" distL="0" distR="0" wp14:anchorId="527A5C84" wp14:editId="3B3C1DFA">
            <wp:extent cx="762000" cy="228600"/>
            <wp:effectExtent l="0" t="0" r="0" b="0"/>
            <wp:docPr id="1217613094" name="Рисунок 1217613094" descr="https://self-edu.ru/htm/ege2016_phis_10/files/5_3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lf-edu.ru/htm/ege2016_phis_10/files/5_30.files/image008.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p w:rsidR="00CF07EC" w:rsidRPr="00082A4C" w:rsidRDefault="00CF07EC" w:rsidP="00082A4C">
      <w:pPr>
        <w:spacing w:after="0" w:line="240" w:lineRule="auto"/>
        <w:ind w:firstLine="709"/>
        <w:jc w:val="center"/>
        <w:rPr>
          <w:rFonts w:ascii="Times New Roman" w:eastAsia="Calibri" w:hAnsi="Times New Roman" w:cs="Times New Roman"/>
          <w:sz w:val="20"/>
          <w:szCs w:val="20"/>
          <w:lang w:val="kk-KZ"/>
        </w:rPr>
      </w:pPr>
      <w:r w:rsidRPr="00082A4C">
        <w:rPr>
          <w:rFonts w:ascii="Times New Roman" w:eastAsia="Calibri" w:hAnsi="Times New Roman" w:cs="Times New Roman"/>
          <w:noProof/>
          <w:sz w:val="20"/>
          <w:szCs w:val="20"/>
          <w:lang w:eastAsia="ru-RU"/>
        </w:rPr>
        <w:drawing>
          <wp:inline distT="0" distB="0" distL="0" distR="0" wp14:anchorId="0C56DA7D" wp14:editId="7B0898A4">
            <wp:extent cx="1609725" cy="428625"/>
            <wp:effectExtent l="0" t="0" r="9525" b="9525"/>
            <wp:docPr id="1217613095" name="Рисунок 1217613095" descr="https://self-edu.ru/htm/ege2016_phis_10/files/5_30.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lf-edu.ru/htm/ege2016_phis_10/files/5_30.files/image01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Pr="00082A4C">
        <w:rPr>
          <w:rFonts w:ascii="Times New Roman" w:eastAsia="Calibri" w:hAnsi="Times New Roman" w:cs="Times New Roman"/>
          <w:color w:val="000000"/>
          <w:sz w:val="20"/>
          <w:szCs w:val="20"/>
        </w:rPr>
        <w:t xml:space="preserve"> К</w:t>
      </w:r>
    </w:p>
    <w:p w:rsidR="00C64766" w:rsidRPr="00082A4C" w:rsidRDefault="00C64766" w:rsidP="00082A4C">
      <w:pPr>
        <w:spacing w:after="0" w:line="240" w:lineRule="auto"/>
        <w:ind w:firstLine="709"/>
        <w:jc w:val="center"/>
        <w:rPr>
          <w:rFonts w:ascii="Times New Roman" w:eastAsia="Calibri" w:hAnsi="Times New Roman" w:cs="Times New Roman"/>
          <w:color w:val="000000"/>
          <w:sz w:val="20"/>
          <w:szCs w:val="20"/>
        </w:rPr>
      </w:pPr>
    </w:p>
    <w:p w:rsidR="00CF07EC" w:rsidRPr="00082A4C" w:rsidRDefault="00CF07EC" w:rsidP="00082A4C">
      <w:pPr>
        <w:spacing w:after="0" w:line="240" w:lineRule="auto"/>
        <w:ind w:firstLine="709"/>
        <w:jc w:val="both"/>
        <w:rPr>
          <w:rFonts w:ascii="Times New Roman" w:eastAsia="Calibri" w:hAnsi="Times New Roman" w:cs="Times New Roman"/>
          <w:b/>
          <w:bCs/>
          <w:sz w:val="20"/>
          <w:szCs w:val="20"/>
          <w:lang w:val="kk-KZ"/>
        </w:rPr>
      </w:pPr>
      <w:r w:rsidRPr="00082A4C">
        <w:rPr>
          <w:rFonts w:ascii="Times New Roman" w:eastAsia="Calibri" w:hAnsi="Times New Roman" w:cs="Times New Roman"/>
          <w:b/>
          <w:bCs/>
          <w:sz w:val="20"/>
          <w:szCs w:val="20"/>
          <w:lang w:val="kk-KZ"/>
        </w:rPr>
        <w:t>Python бағдарламасында модельдеу</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from tkinter import *</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import time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root = Tk()</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mx = 1000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my = 600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c = Canvas(root, width = mx, height = my)</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c.pack()</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line = c.create_line(25,90,38,150)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line2 = c.create_line(83,90,72,150)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ball = c.create_oval(10,10,100,100, fill = 'yellow')</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rectangle = c.create_rectangle(25,150,85,190, fill = 'orange')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for i in range(100):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c.move(ball,0,3)</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c.move(line,0,3)</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c.move(line2,0,3)</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c.move(rectangle,0,3)</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time.sleep(0.009)</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for i in range(100):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c.move(ball,3,-10)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c.move(line,3,-10)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c.move(line2,3,-10)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c.move(rectangle,3,-10)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root.update()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time.sleep(0.009)</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def move(self):</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direct = random.choice(self.probPool)</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if direct == -1:</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self.angle += -10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elif direct == 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lastRenderedPageBreak/>
        <w:t xml:space="preserve">        self.angle += 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else: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self.angle += 10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self.y += self.speed*sin(radians(self.angle))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self.x += self.speed*cos(radians(self.angle))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if (self.x + self.a &gt; width) or (self.x &lt; 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if self.y &gt; height/5:</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self.x -= self.speed*cos(radians(self.angle)) </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else: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self.reset()</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if self.y + self.b &lt; 0 or self.y &gt; height + 30: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self.reset()</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Show/Draw the balloon  </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def show(self):</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pygame.draw.line(display, darkBlue, (self.x + self.a/2, self.y + self.b), (self.x + self.a/2, self.y + self.b + self.length))</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pygame.draw.ellipse(display, self.color, (self.x, self.y, self.a, self.b))</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pygame.draw.ellipse(display, self.color, (self.x + self.a/2 - 5, self.y + self.b - 3, 10, 10))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Check if Balloon is bursted</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def burst(self):</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global score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pos = pygame.mouse.get_pos()</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if onBalloon(self.x, self.y, self.a, self.b, pos):</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score += 1</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self.reset()</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Reset the Balloon</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def reset(self):</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self.a = random.randint(30, 40)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self.b = self.a + random.randint(0, 10)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self.x = random.randrange(margin, width - self.a - margin)</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self.y = height - lowerBound </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self.angle = 90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self.speed -= 0.002</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self.probPool = [-1, -1, -1, 0, 0, 0, 0, 1, 1, 1]</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self.length = random.randint(50, 100)</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    self.color = random.choice([red, green, purple, orange, yellow, blue])</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 xml:space="preserve">Жұмыс барысында әуе шарының ұшуын жаңа әдіспен есептеуді үйрендім, нәтиженің математикалық моделін жасап, </w:t>
      </w:r>
      <w:bookmarkStart w:id="1" w:name="_Hlk144974662"/>
      <w:r w:rsidRPr="00082A4C">
        <w:rPr>
          <w:rFonts w:ascii="Times New Roman" w:eastAsia="Calibri" w:hAnsi="Times New Roman" w:cs="Times New Roman"/>
          <w:sz w:val="20"/>
          <w:szCs w:val="20"/>
          <w:lang w:val="kk-KZ"/>
        </w:rPr>
        <w:t>Python бағдарламасында ауа шарының ұшу динамикасын модельдедім.</w:t>
      </w:r>
    </w:p>
    <w:bookmarkEnd w:id="1"/>
    <w:p w:rsidR="00CF07EC" w:rsidRPr="00082A4C" w:rsidRDefault="00CF07EC" w:rsidP="00082A4C">
      <w:pPr>
        <w:spacing w:after="0" w:line="240" w:lineRule="auto"/>
        <w:ind w:firstLine="709"/>
        <w:jc w:val="both"/>
        <w:rPr>
          <w:rFonts w:ascii="Times New Roman" w:eastAsia="Calibri" w:hAnsi="Times New Roman" w:cs="Times New Roman"/>
          <w:b/>
          <w:bCs/>
          <w:sz w:val="20"/>
          <w:szCs w:val="20"/>
          <w:lang w:val="kk-KZ"/>
        </w:rPr>
      </w:pPr>
      <w:r w:rsidRPr="00082A4C">
        <w:rPr>
          <w:rFonts w:ascii="Times New Roman" w:eastAsia="Calibri" w:hAnsi="Times New Roman" w:cs="Times New Roman"/>
          <w:b/>
          <w:bCs/>
          <w:sz w:val="20"/>
          <w:szCs w:val="20"/>
          <w:lang w:val="kk-KZ"/>
        </w:rPr>
        <w:t>Қорытынды.</w:t>
      </w:r>
    </w:p>
    <w:p w:rsidR="00CF07EC" w:rsidRPr="00082A4C" w:rsidRDefault="00CF07EC" w:rsidP="00082A4C">
      <w:pPr>
        <w:spacing w:after="0" w:line="240" w:lineRule="auto"/>
        <w:ind w:firstLine="709"/>
        <w:jc w:val="both"/>
        <w:rPr>
          <w:rFonts w:ascii="Times New Roman" w:eastAsia="Calibri" w:hAnsi="Times New Roman" w:cs="Times New Roman"/>
          <w:sz w:val="20"/>
          <w:szCs w:val="20"/>
          <w:lang w:val="kk-KZ"/>
        </w:rPr>
      </w:pPr>
      <w:r w:rsidRPr="00082A4C">
        <w:rPr>
          <w:rFonts w:ascii="Times New Roman" w:eastAsia="Calibri" w:hAnsi="Times New Roman" w:cs="Times New Roman"/>
          <w:sz w:val="20"/>
          <w:szCs w:val="20"/>
          <w:lang w:val="kk-KZ"/>
        </w:rPr>
        <w:t>Шар - бір қарағанда адам ойының ең қарапайым өнертабысы, бірақ мұныңда ойландыратын тұстары көп. Бұл өнертабыстың астарында қаншама танымдық және қызықты есептеулер бар. Шар - бұл авиацияға алғашқы қадам деп айтуға болады. Мен өз жобамда өнертабыстың тарихын қарастырып қана қоймай, сонымен қатар теориялық болжамдарымды жүзеге асырдым. Қарапайым болса да көп нәрсені үйрендім, бірақ бұл мен үшін жаңа практикалық әрекеттер, сондықтан менің жұмысымның практикалық маңызы бар деп есептеймін. Алдыма мақсат қойып, оған жету жолдарын ойластырып, соған қарай жұмыс істеуді үйрендім.</w:t>
      </w:r>
    </w:p>
    <w:p w:rsidR="00CB3A65" w:rsidRPr="00BD6743" w:rsidRDefault="00CB3A65" w:rsidP="00082A4C">
      <w:pPr>
        <w:spacing w:after="0" w:line="240" w:lineRule="auto"/>
        <w:ind w:firstLine="709"/>
        <w:rPr>
          <w:rFonts w:ascii="Times New Roman" w:hAnsi="Times New Roman" w:cs="Times New Roman"/>
          <w:sz w:val="20"/>
          <w:szCs w:val="20"/>
          <w:lang w:val="kk-KZ"/>
        </w:rPr>
      </w:pPr>
    </w:p>
    <w:sectPr w:rsidR="00CB3A65" w:rsidRPr="00BD6743" w:rsidSect="00B4759C">
      <w:headerReference w:type="even" r:id="rId37"/>
      <w:headerReference w:type="default" r:id="rId38"/>
      <w:pgSz w:w="11906" w:h="16838"/>
      <w:pgMar w:top="1134" w:right="850" w:bottom="1134" w:left="1701"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2F0" w:rsidRDefault="007052F0">
      <w:pPr>
        <w:spacing w:after="0" w:line="240" w:lineRule="auto"/>
      </w:pPr>
      <w:r>
        <w:separator/>
      </w:r>
    </w:p>
  </w:endnote>
  <w:endnote w:type="continuationSeparator" w:id="0">
    <w:p w:rsidR="007052F0" w:rsidRDefault="00705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2F0" w:rsidRDefault="007052F0">
      <w:pPr>
        <w:spacing w:after="0" w:line="240" w:lineRule="auto"/>
      </w:pPr>
      <w:r>
        <w:separator/>
      </w:r>
    </w:p>
  </w:footnote>
  <w:footnote w:type="continuationSeparator" w:id="0">
    <w:p w:rsidR="007052F0" w:rsidRDefault="00705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9C" w:rsidRPr="00B4759C" w:rsidRDefault="00CF07EC">
    <w:pPr>
      <w:pStyle w:val="1"/>
      <w:rPr>
        <w:lang w:val="kk-KZ"/>
      </w:rPr>
    </w:pPr>
    <w:r>
      <w:rPr>
        <w:lang w:val="kk-KZ"/>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59C" w:rsidRPr="00B4759C" w:rsidRDefault="00CF07EC" w:rsidP="00E77C3D">
    <w:pPr>
      <w:pStyle w:val="1"/>
      <w:rPr>
        <w:lang w:val="kk-KZ"/>
      </w:rPr>
    </w:pPr>
    <w:r>
      <w:rPr>
        <w:lang w:val="kk-KZ"/>
      </w:rPr>
      <w:ptab w:relativeTo="indent" w:alignment="center" w:leader="none"/>
    </w:r>
    <w:r>
      <w:rPr>
        <w:lang w:val="kk-KZ"/>
      </w:rPr>
      <w:ptab w:relativeTo="margin" w:alignment="center" w:leader="middleDo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1C7F59"/>
    <w:multiLevelType w:val="hybridMultilevel"/>
    <w:tmpl w:val="6D864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2CB"/>
    <w:rsid w:val="00082A4C"/>
    <w:rsid w:val="00122451"/>
    <w:rsid w:val="004673F2"/>
    <w:rsid w:val="005C42F2"/>
    <w:rsid w:val="006D0911"/>
    <w:rsid w:val="006E0A30"/>
    <w:rsid w:val="007052F0"/>
    <w:rsid w:val="00776AD6"/>
    <w:rsid w:val="008004CF"/>
    <w:rsid w:val="009533E0"/>
    <w:rsid w:val="009B72CB"/>
    <w:rsid w:val="00AF67EC"/>
    <w:rsid w:val="00B608B8"/>
    <w:rsid w:val="00BD6743"/>
    <w:rsid w:val="00BD7DAF"/>
    <w:rsid w:val="00C266FD"/>
    <w:rsid w:val="00C54265"/>
    <w:rsid w:val="00C64766"/>
    <w:rsid w:val="00CB3A65"/>
    <w:rsid w:val="00CF07EC"/>
    <w:rsid w:val="00D70B56"/>
    <w:rsid w:val="00E27DB1"/>
    <w:rsid w:val="00E6620C"/>
    <w:rsid w:val="00ED4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Верхний колонтитул1"/>
    <w:basedOn w:val="a"/>
    <w:next w:val="a3"/>
    <w:link w:val="a4"/>
    <w:uiPriority w:val="99"/>
    <w:unhideWhenUsed/>
    <w:rsid w:val="00CF07EC"/>
    <w:pPr>
      <w:tabs>
        <w:tab w:val="center" w:pos="4677"/>
        <w:tab w:val="right" w:pos="9355"/>
      </w:tabs>
      <w:spacing w:after="0" w:line="240" w:lineRule="auto"/>
    </w:pPr>
  </w:style>
  <w:style w:type="character" w:customStyle="1" w:styleId="a4">
    <w:name w:val="Верхний колонтитул Знак"/>
    <w:basedOn w:val="a0"/>
    <w:link w:val="1"/>
    <w:uiPriority w:val="99"/>
    <w:rsid w:val="00CF07EC"/>
  </w:style>
  <w:style w:type="paragraph" w:styleId="a3">
    <w:name w:val="header"/>
    <w:basedOn w:val="a"/>
    <w:link w:val="10"/>
    <w:uiPriority w:val="99"/>
    <w:unhideWhenUsed/>
    <w:rsid w:val="00CF07EC"/>
    <w:pPr>
      <w:tabs>
        <w:tab w:val="center" w:pos="4677"/>
        <w:tab w:val="right" w:pos="9355"/>
      </w:tabs>
      <w:spacing w:after="0" w:line="240" w:lineRule="auto"/>
    </w:pPr>
  </w:style>
  <w:style w:type="character" w:customStyle="1" w:styleId="10">
    <w:name w:val="Верхний колонтитул Знак1"/>
    <w:basedOn w:val="a0"/>
    <w:link w:val="a3"/>
    <w:uiPriority w:val="99"/>
    <w:rsid w:val="00CF07EC"/>
  </w:style>
  <w:style w:type="paragraph" w:styleId="a5">
    <w:name w:val="footer"/>
    <w:basedOn w:val="a"/>
    <w:link w:val="a6"/>
    <w:uiPriority w:val="99"/>
    <w:unhideWhenUsed/>
    <w:rsid w:val="00BD7D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7DAF"/>
  </w:style>
  <w:style w:type="paragraph" w:styleId="a7">
    <w:name w:val="List Paragraph"/>
    <w:basedOn w:val="a"/>
    <w:uiPriority w:val="34"/>
    <w:qFormat/>
    <w:rsid w:val="009533E0"/>
    <w:pPr>
      <w:ind w:left="720"/>
      <w:contextualSpacing/>
    </w:pPr>
  </w:style>
  <w:style w:type="paragraph" w:styleId="a8">
    <w:name w:val="Balloon Text"/>
    <w:basedOn w:val="a"/>
    <w:link w:val="a9"/>
    <w:uiPriority w:val="99"/>
    <w:semiHidden/>
    <w:unhideWhenUsed/>
    <w:rsid w:val="00AF67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F67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Верхний колонтитул1"/>
    <w:basedOn w:val="a"/>
    <w:next w:val="a3"/>
    <w:link w:val="a4"/>
    <w:uiPriority w:val="99"/>
    <w:unhideWhenUsed/>
    <w:rsid w:val="00CF07EC"/>
    <w:pPr>
      <w:tabs>
        <w:tab w:val="center" w:pos="4677"/>
        <w:tab w:val="right" w:pos="9355"/>
      </w:tabs>
      <w:spacing w:after="0" w:line="240" w:lineRule="auto"/>
    </w:pPr>
  </w:style>
  <w:style w:type="character" w:customStyle="1" w:styleId="a4">
    <w:name w:val="Верхний колонтитул Знак"/>
    <w:basedOn w:val="a0"/>
    <w:link w:val="1"/>
    <w:uiPriority w:val="99"/>
    <w:rsid w:val="00CF07EC"/>
  </w:style>
  <w:style w:type="paragraph" w:styleId="a3">
    <w:name w:val="header"/>
    <w:basedOn w:val="a"/>
    <w:link w:val="10"/>
    <w:uiPriority w:val="99"/>
    <w:unhideWhenUsed/>
    <w:rsid w:val="00CF07EC"/>
    <w:pPr>
      <w:tabs>
        <w:tab w:val="center" w:pos="4677"/>
        <w:tab w:val="right" w:pos="9355"/>
      </w:tabs>
      <w:spacing w:after="0" w:line="240" w:lineRule="auto"/>
    </w:pPr>
  </w:style>
  <w:style w:type="character" w:customStyle="1" w:styleId="10">
    <w:name w:val="Верхний колонтитул Знак1"/>
    <w:basedOn w:val="a0"/>
    <w:link w:val="a3"/>
    <w:uiPriority w:val="99"/>
    <w:rsid w:val="00CF07EC"/>
  </w:style>
  <w:style w:type="paragraph" w:styleId="a5">
    <w:name w:val="footer"/>
    <w:basedOn w:val="a"/>
    <w:link w:val="a6"/>
    <w:uiPriority w:val="99"/>
    <w:unhideWhenUsed/>
    <w:rsid w:val="00BD7D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7DAF"/>
  </w:style>
  <w:style w:type="paragraph" w:styleId="a7">
    <w:name w:val="List Paragraph"/>
    <w:basedOn w:val="a"/>
    <w:uiPriority w:val="34"/>
    <w:qFormat/>
    <w:rsid w:val="009533E0"/>
    <w:pPr>
      <w:ind w:left="720"/>
      <w:contextualSpacing/>
    </w:pPr>
  </w:style>
  <w:style w:type="paragraph" w:styleId="a8">
    <w:name w:val="Balloon Text"/>
    <w:basedOn w:val="a"/>
    <w:link w:val="a9"/>
    <w:uiPriority w:val="99"/>
    <w:semiHidden/>
    <w:unhideWhenUsed/>
    <w:rsid w:val="00AF67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F67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1477</Words>
  <Characters>8421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Zhanna</cp:lastModifiedBy>
  <cp:revision>17</cp:revision>
  <dcterms:created xsi:type="dcterms:W3CDTF">2024-02-08T10:19:00Z</dcterms:created>
  <dcterms:modified xsi:type="dcterms:W3CDTF">2024-04-13T14:07:00Z</dcterms:modified>
</cp:coreProperties>
</file>